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8BBD"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REPUBLIKA HRVATSKA </w:t>
      </w:r>
    </w:p>
    <w:p w14:paraId="2F82C474"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KARLOVAČKA ŽUPANIJA </w:t>
      </w:r>
    </w:p>
    <w:p w14:paraId="46B76B1C"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sidRPr="00990D84">
        <w:rPr>
          <w:rFonts w:ascii="Times New Roman" w:hAnsi="Times New Roman" w:cs="Times New Roman"/>
          <w:sz w:val="24"/>
          <w:szCs w:val="24"/>
        </w:rPr>
        <w:t>OŠ „IVAN GORAN KOVAČIĆ“ DUGA RESA</w:t>
      </w:r>
    </w:p>
    <w:p w14:paraId="0594EA44"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sidRPr="00990D84">
        <w:rPr>
          <w:rFonts w:ascii="Times New Roman" w:hAnsi="Times New Roman" w:cs="Times New Roman"/>
          <w:sz w:val="24"/>
          <w:szCs w:val="24"/>
        </w:rPr>
        <w:t>Ul. bana Josipa Jelačića 8</w:t>
      </w:r>
    </w:p>
    <w:p w14:paraId="3CEBE50E"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sidRPr="00990D84">
        <w:rPr>
          <w:rFonts w:ascii="Times New Roman" w:hAnsi="Times New Roman" w:cs="Times New Roman"/>
          <w:sz w:val="24"/>
          <w:szCs w:val="24"/>
        </w:rPr>
        <w:t>47 250 Duga Resa</w:t>
      </w:r>
    </w:p>
    <w:p w14:paraId="40BF2653"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002E08A3"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010DF776"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0FDB1DB9"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32"/>
          <w:szCs w:val="32"/>
        </w:rPr>
      </w:pPr>
    </w:p>
    <w:p w14:paraId="640FF85E" w14:textId="77777777" w:rsidR="00990D84" w:rsidRPr="00990D84" w:rsidRDefault="00990D84" w:rsidP="00990D84">
      <w:pPr>
        <w:suppressAutoHyphens w:val="0"/>
        <w:autoSpaceDN/>
        <w:spacing w:after="200" w:line="360" w:lineRule="auto"/>
        <w:jc w:val="center"/>
        <w:textAlignment w:val="auto"/>
        <w:rPr>
          <w:rFonts w:ascii="Times New Roman" w:hAnsi="Times New Roman" w:cs="Times New Roman"/>
          <w:b/>
          <w:sz w:val="32"/>
          <w:szCs w:val="32"/>
        </w:rPr>
      </w:pPr>
      <w:r w:rsidRPr="00990D84">
        <w:rPr>
          <w:rFonts w:ascii="Times New Roman" w:hAnsi="Times New Roman" w:cs="Times New Roman"/>
          <w:b/>
          <w:sz w:val="32"/>
          <w:szCs w:val="32"/>
        </w:rPr>
        <w:t xml:space="preserve">KURIKULUM </w:t>
      </w:r>
    </w:p>
    <w:p w14:paraId="53B8091C" w14:textId="77777777" w:rsidR="00990D84" w:rsidRPr="00990D84" w:rsidRDefault="00990D84" w:rsidP="00990D84">
      <w:pPr>
        <w:suppressAutoHyphens w:val="0"/>
        <w:autoSpaceDN/>
        <w:spacing w:after="200" w:line="360" w:lineRule="auto"/>
        <w:jc w:val="center"/>
        <w:textAlignment w:val="auto"/>
        <w:rPr>
          <w:rFonts w:ascii="Times New Roman" w:hAnsi="Times New Roman" w:cs="Times New Roman"/>
          <w:b/>
          <w:sz w:val="32"/>
          <w:szCs w:val="32"/>
        </w:rPr>
      </w:pPr>
      <w:r w:rsidRPr="00990D84">
        <w:rPr>
          <w:rFonts w:ascii="Times New Roman" w:hAnsi="Times New Roman" w:cs="Times New Roman"/>
          <w:b/>
          <w:sz w:val="32"/>
          <w:szCs w:val="32"/>
        </w:rPr>
        <w:t xml:space="preserve">DJEČJEG VRTIĆA PRI PŠ BOSILJEVO </w:t>
      </w:r>
    </w:p>
    <w:p w14:paraId="564264A4" w14:textId="77777777" w:rsidR="00990D84" w:rsidRPr="00990D84" w:rsidRDefault="00990D84" w:rsidP="00990D84">
      <w:pPr>
        <w:suppressAutoHyphens w:val="0"/>
        <w:autoSpaceDN/>
        <w:spacing w:after="200" w:line="360" w:lineRule="auto"/>
        <w:jc w:val="center"/>
        <w:textAlignment w:val="auto"/>
        <w:rPr>
          <w:rFonts w:ascii="Times New Roman" w:hAnsi="Times New Roman" w:cs="Times New Roman"/>
          <w:b/>
          <w:sz w:val="32"/>
          <w:szCs w:val="32"/>
        </w:rPr>
      </w:pPr>
      <w:r w:rsidRPr="00990D84">
        <w:rPr>
          <w:rFonts w:ascii="Times New Roman" w:hAnsi="Times New Roman" w:cs="Times New Roman"/>
          <w:b/>
          <w:sz w:val="32"/>
          <w:szCs w:val="32"/>
        </w:rPr>
        <w:t>ZA PEDAGOŠKU 2021./2022. GODINU</w:t>
      </w:r>
    </w:p>
    <w:p w14:paraId="4C1BCFE1" w14:textId="77777777" w:rsidR="00990D84" w:rsidRPr="00990D84" w:rsidRDefault="00990D84" w:rsidP="00990D84">
      <w:pPr>
        <w:suppressAutoHyphens w:val="0"/>
        <w:autoSpaceDN/>
        <w:spacing w:after="200" w:line="360" w:lineRule="auto"/>
        <w:jc w:val="center"/>
        <w:textAlignment w:val="auto"/>
        <w:rPr>
          <w:rFonts w:ascii="Times New Roman" w:hAnsi="Times New Roman" w:cs="Times New Roman"/>
          <w:b/>
          <w:sz w:val="32"/>
          <w:szCs w:val="32"/>
        </w:rPr>
      </w:pPr>
    </w:p>
    <w:p w14:paraId="6202BE95" w14:textId="77777777" w:rsidR="00990D84" w:rsidRPr="00990D84" w:rsidRDefault="00990D84" w:rsidP="00990D84">
      <w:pPr>
        <w:suppressAutoHyphens w:val="0"/>
        <w:autoSpaceDN/>
        <w:spacing w:after="200" w:line="360" w:lineRule="auto"/>
        <w:jc w:val="center"/>
        <w:textAlignment w:val="auto"/>
        <w:rPr>
          <w:rFonts w:ascii="Times New Roman" w:hAnsi="Times New Roman" w:cs="Times New Roman"/>
          <w:b/>
          <w:sz w:val="32"/>
          <w:szCs w:val="32"/>
        </w:rPr>
      </w:pPr>
    </w:p>
    <w:p w14:paraId="792BF7E7" w14:textId="6B2A063E" w:rsidR="00960E52" w:rsidRDefault="00990D84" w:rsidP="00990D84">
      <w:pPr>
        <w:suppressAutoHyphens w:val="0"/>
        <w:autoSpaceDN/>
        <w:spacing w:after="200" w:line="240" w:lineRule="auto"/>
        <w:textAlignment w:val="auto"/>
        <w:rPr>
          <w:rFonts w:ascii="Times New Roman" w:hAnsi="Times New Roman" w:cs="Times New Roman"/>
          <w:sz w:val="24"/>
          <w:szCs w:val="24"/>
        </w:rPr>
      </w:pPr>
      <w:r w:rsidRPr="00990D84">
        <w:rPr>
          <w:rFonts w:ascii="Times New Roman" w:hAnsi="Times New Roman" w:cs="Times New Roman"/>
          <w:sz w:val="24"/>
          <w:szCs w:val="24"/>
        </w:rPr>
        <w:t xml:space="preserve">Ravnateljica: </w:t>
      </w:r>
      <w:r w:rsidR="00960E52">
        <w:rPr>
          <w:rFonts w:ascii="Times New Roman" w:hAnsi="Times New Roman" w:cs="Times New Roman"/>
          <w:sz w:val="24"/>
          <w:szCs w:val="24"/>
        </w:rPr>
        <w:t xml:space="preserve">                                              Predsjednica Školskog odbora:</w:t>
      </w:r>
    </w:p>
    <w:p w14:paraId="463E6B2A" w14:textId="4B10393D" w:rsidR="00960E52" w:rsidRDefault="00960E52" w:rsidP="00990D84">
      <w:pPr>
        <w:suppressAutoHyphens w:val="0"/>
        <w:autoSpaceDN/>
        <w:spacing w:after="200" w:line="240" w:lineRule="auto"/>
        <w:textAlignment w:val="auto"/>
        <w:rPr>
          <w:rFonts w:ascii="Times New Roman" w:hAnsi="Times New Roman" w:cs="Times New Roman"/>
          <w:sz w:val="24"/>
          <w:szCs w:val="24"/>
        </w:rPr>
      </w:pPr>
      <w:r>
        <w:rPr>
          <w:rFonts w:ascii="Times New Roman" w:hAnsi="Times New Roman" w:cs="Times New Roman"/>
          <w:sz w:val="24"/>
          <w:szCs w:val="24"/>
        </w:rPr>
        <w:t>Marina Brozović                                              Vedrana Čop Novaković</w:t>
      </w:r>
    </w:p>
    <w:p w14:paraId="13791D27" w14:textId="77777777" w:rsidR="001B0C9A" w:rsidRDefault="001B0C9A" w:rsidP="00990D84">
      <w:pPr>
        <w:suppressAutoHyphens w:val="0"/>
        <w:autoSpaceDN/>
        <w:spacing w:after="200" w:line="240" w:lineRule="auto"/>
        <w:textAlignment w:val="auto"/>
        <w:rPr>
          <w:rFonts w:ascii="Times New Roman" w:hAnsi="Times New Roman" w:cs="Times New Roman"/>
          <w:sz w:val="24"/>
          <w:szCs w:val="24"/>
        </w:rPr>
      </w:pPr>
    </w:p>
    <w:p w14:paraId="43EA8A1D" w14:textId="6DBDA4D5" w:rsidR="001B0C9A" w:rsidRDefault="001B0C9A" w:rsidP="00990D84">
      <w:pPr>
        <w:suppressAutoHyphens w:val="0"/>
        <w:autoSpaceDN/>
        <w:spacing w:after="200" w:line="240" w:lineRule="auto"/>
        <w:textAlignment w:val="auto"/>
        <w:rPr>
          <w:rFonts w:ascii="Times New Roman" w:hAnsi="Times New Roman" w:cs="Times New Roman"/>
          <w:sz w:val="24"/>
          <w:szCs w:val="24"/>
        </w:rPr>
      </w:pPr>
      <w:r>
        <w:rPr>
          <w:rFonts w:ascii="Times New Roman" w:hAnsi="Times New Roman" w:cs="Times New Roman"/>
          <w:sz w:val="24"/>
          <w:szCs w:val="24"/>
        </w:rPr>
        <w:t>Klasa : 602-02/21-01/133</w:t>
      </w:r>
    </w:p>
    <w:p w14:paraId="17C14D42" w14:textId="28AD1E5D" w:rsidR="001B0C9A" w:rsidRDefault="001B0C9A" w:rsidP="00990D84">
      <w:pPr>
        <w:suppressAutoHyphens w:val="0"/>
        <w:autoSpaceDN/>
        <w:spacing w:after="200" w:line="240" w:lineRule="auto"/>
        <w:textAlignment w:val="auto"/>
        <w:rPr>
          <w:rFonts w:ascii="Times New Roman" w:hAnsi="Times New Roman" w:cs="Times New Roman"/>
          <w:sz w:val="24"/>
          <w:szCs w:val="24"/>
        </w:rPr>
      </w:pPr>
      <w:r>
        <w:rPr>
          <w:rFonts w:ascii="Times New Roman" w:hAnsi="Times New Roman" w:cs="Times New Roman"/>
          <w:sz w:val="24"/>
          <w:szCs w:val="24"/>
        </w:rPr>
        <w:t>Urbr. : 2133-30-01-1</w:t>
      </w:r>
    </w:p>
    <w:p w14:paraId="52871B11" w14:textId="015626B3" w:rsidR="00990D84" w:rsidRPr="001B0C9A" w:rsidRDefault="001B0C9A" w:rsidP="001B0C9A">
      <w:pPr>
        <w:suppressAutoHyphens w:val="0"/>
        <w:autoSpaceDN/>
        <w:spacing w:after="200" w:line="240" w:lineRule="auto"/>
        <w:textAlignment w:val="auto"/>
        <w:rPr>
          <w:rFonts w:ascii="Times New Roman" w:hAnsi="Times New Roman" w:cs="Times New Roman"/>
          <w:sz w:val="24"/>
          <w:szCs w:val="24"/>
        </w:rPr>
      </w:pPr>
      <w:r>
        <w:rPr>
          <w:rFonts w:ascii="Times New Roman" w:hAnsi="Times New Roman" w:cs="Times New Roman"/>
          <w:sz w:val="24"/>
          <w:szCs w:val="24"/>
        </w:rPr>
        <w:t>Duga Resa, 8. 11. 2021.</w:t>
      </w:r>
      <w:bookmarkStart w:id="0" w:name="_GoBack"/>
      <w:bookmarkEnd w:id="0"/>
      <w:r w:rsidR="00960E52">
        <w:rPr>
          <w:rFonts w:ascii="Times New Roman" w:hAnsi="Times New Roman" w:cs="Times New Roman"/>
          <w:sz w:val="24"/>
          <w:szCs w:val="24"/>
        </w:rPr>
        <w:t xml:space="preserve">                               </w:t>
      </w:r>
      <w:r>
        <w:rPr>
          <w:rFonts w:ascii="Times New Roman" w:hAnsi="Times New Roman" w:cs="Times New Roman"/>
          <w:sz w:val="24"/>
          <w:szCs w:val="24"/>
        </w:rPr>
        <w:t xml:space="preserve">                              </w:t>
      </w:r>
    </w:p>
    <w:sdt>
      <w:sdtPr>
        <w:rPr>
          <w:rFonts w:ascii="Calibri" w:eastAsia="Calibri" w:hAnsi="Calibri" w:cs="Arial"/>
          <w:color w:val="auto"/>
          <w:sz w:val="22"/>
          <w:szCs w:val="22"/>
          <w:lang w:val="hr-HR"/>
        </w:rPr>
        <w:id w:val="-830134734"/>
        <w:docPartObj>
          <w:docPartGallery w:val="Table of Contents"/>
          <w:docPartUnique/>
        </w:docPartObj>
      </w:sdtPr>
      <w:sdtEndPr>
        <w:rPr>
          <w:b/>
          <w:bCs/>
          <w:noProof/>
        </w:rPr>
      </w:sdtEndPr>
      <w:sdtContent>
        <w:p w14:paraId="1FAFB66D" w14:textId="5139A1F2" w:rsidR="0029730F" w:rsidRPr="00F416E6" w:rsidRDefault="0029730F" w:rsidP="00F416E6">
          <w:pPr>
            <w:pStyle w:val="TOCHeading"/>
            <w:spacing w:line="360" w:lineRule="auto"/>
            <w:jc w:val="both"/>
            <w:rPr>
              <w:rFonts w:ascii="Times New Roman" w:hAnsi="Times New Roman" w:cs="Times New Roman"/>
              <w:b/>
              <w:bCs/>
              <w:color w:val="auto"/>
              <w:sz w:val="24"/>
              <w:szCs w:val="24"/>
            </w:rPr>
          </w:pPr>
          <w:r w:rsidRPr="00F416E6">
            <w:rPr>
              <w:rFonts w:ascii="Times New Roman" w:hAnsi="Times New Roman" w:cs="Times New Roman"/>
              <w:b/>
              <w:bCs/>
              <w:color w:val="auto"/>
              <w:sz w:val="24"/>
              <w:szCs w:val="24"/>
            </w:rPr>
            <w:t>SADRŽAJ</w:t>
          </w:r>
          <w:r w:rsidR="00F416E6">
            <w:rPr>
              <w:rFonts w:ascii="Times New Roman" w:hAnsi="Times New Roman" w:cs="Times New Roman"/>
              <w:b/>
              <w:bCs/>
              <w:color w:val="auto"/>
              <w:sz w:val="24"/>
              <w:szCs w:val="24"/>
            </w:rPr>
            <w:t>:</w:t>
          </w:r>
        </w:p>
        <w:p w14:paraId="08A329C9" w14:textId="2F78CB7A" w:rsidR="0029730F" w:rsidRPr="00F416E6" w:rsidRDefault="0029730F" w:rsidP="00F416E6">
          <w:pPr>
            <w:pStyle w:val="TOC1"/>
            <w:tabs>
              <w:tab w:val="left" w:pos="440"/>
              <w:tab w:val="right" w:leader="dot" w:pos="8544"/>
            </w:tabs>
            <w:spacing w:line="360" w:lineRule="auto"/>
            <w:jc w:val="both"/>
            <w:rPr>
              <w:rFonts w:ascii="Times New Roman" w:hAnsi="Times New Roman" w:cs="Times New Roman"/>
              <w:noProof/>
              <w:sz w:val="24"/>
              <w:szCs w:val="24"/>
            </w:rPr>
          </w:pPr>
          <w:r w:rsidRPr="00F416E6">
            <w:rPr>
              <w:rFonts w:ascii="Times New Roman" w:hAnsi="Times New Roman" w:cs="Times New Roman"/>
              <w:sz w:val="24"/>
              <w:szCs w:val="24"/>
            </w:rPr>
            <w:fldChar w:fldCharType="begin"/>
          </w:r>
          <w:r w:rsidRPr="00F416E6">
            <w:rPr>
              <w:rFonts w:ascii="Times New Roman" w:hAnsi="Times New Roman" w:cs="Times New Roman"/>
              <w:sz w:val="24"/>
              <w:szCs w:val="24"/>
            </w:rPr>
            <w:instrText xml:space="preserve"> TOC \o "1-3" \h \z \u </w:instrText>
          </w:r>
          <w:r w:rsidRPr="00F416E6">
            <w:rPr>
              <w:rFonts w:ascii="Times New Roman" w:hAnsi="Times New Roman" w:cs="Times New Roman"/>
              <w:sz w:val="24"/>
              <w:szCs w:val="24"/>
            </w:rPr>
            <w:fldChar w:fldCharType="separate"/>
          </w:r>
          <w:hyperlink w:anchor="_Toc85025301" w:history="1">
            <w:r w:rsidRPr="00F416E6">
              <w:rPr>
                <w:rStyle w:val="Hyperlink"/>
                <w:rFonts w:ascii="Times New Roman" w:hAnsi="Times New Roman" w:cs="Times New Roman"/>
                <w:noProof/>
                <w:color w:val="auto"/>
                <w:sz w:val="24"/>
                <w:szCs w:val="24"/>
              </w:rPr>
              <w:t>1.</w:t>
            </w:r>
            <w:r w:rsidRPr="00F416E6">
              <w:rPr>
                <w:rFonts w:ascii="Times New Roman" w:hAnsi="Times New Roman" w:cs="Times New Roman"/>
                <w:noProof/>
                <w:sz w:val="24"/>
                <w:szCs w:val="24"/>
              </w:rPr>
              <w:tab/>
            </w:r>
            <w:r w:rsidRPr="00F416E6">
              <w:rPr>
                <w:rStyle w:val="Hyperlink"/>
                <w:rFonts w:ascii="Times New Roman" w:hAnsi="Times New Roman" w:cs="Times New Roman"/>
                <w:noProof/>
                <w:color w:val="auto"/>
                <w:sz w:val="24"/>
                <w:szCs w:val="24"/>
              </w:rPr>
              <w:t>UVOD</w:t>
            </w:r>
            <w:r w:rsidRPr="00F416E6">
              <w:rPr>
                <w:rFonts w:ascii="Times New Roman" w:hAnsi="Times New Roman" w:cs="Times New Roman"/>
                <w:noProof/>
                <w:webHidden/>
                <w:sz w:val="24"/>
                <w:szCs w:val="24"/>
              </w:rPr>
              <w:tab/>
            </w:r>
            <w:r w:rsidRPr="00F416E6">
              <w:rPr>
                <w:rFonts w:ascii="Times New Roman" w:hAnsi="Times New Roman" w:cs="Times New Roman"/>
                <w:noProof/>
                <w:webHidden/>
                <w:sz w:val="24"/>
                <w:szCs w:val="24"/>
              </w:rPr>
              <w:fldChar w:fldCharType="begin"/>
            </w:r>
            <w:r w:rsidRPr="00F416E6">
              <w:rPr>
                <w:rFonts w:ascii="Times New Roman" w:hAnsi="Times New Roman" w:cs="Times New Roman"/>
                <w:noProof/>
                <w:webHidden/>
                <w:sz w:val="24"/>
                <w:szCs w:val="24"/>
              </w:rPr>
              <w:instrText xml:space="preserve"> PAGEREF _Toc85025301 \h </w:instrText>
            </w:r>
            <w:r w:rsidRPr="00F416E6">
              <w:rPr>
                <w:rFonts w:ascii="Times New Roman" w:hAnsi="Times New Roman" w:cs="Times New Roman"/>
                <w:noProof/>
                <w:webHidden/>
                <w:sz w:val="24"/>
                <w:szCs w:val="24"/>
              </w:rPr>
            </w:r>
            <w:r w:rsidRPr="00F416E6">
              <w:rPr>
                <w:rFonts w:ascii="Times New Roman" w:hAnsi="Times New Roman" w:cs="Times New Roman"/>
                <w:noProof/>
                <w:webHidden/>
                <w:sz w:val="24"/>
                <w:szCs w:val="24"/>
              </w:rPr>
              <w:fldChar w:fldCharType="separate"/>
            </w:r>
            <w:r w:rsidRPr="00F416E6">
              <w:rPr>
                <w:rFonts w:ascii="Times New Roman" w:hAnsi="Times New Roman" w:cs="Times New Roman"/>
                <w:noProof/>
                <w:webHidden/>
                <w:sz w:val="24"/>
                <w:szCs w:val="24"/>
              </w:rPr>
              <w:t>1</w:t>
            </w:r>
            <w:r w:rsidRPr="00F416E6">
              <w:rPr>
                <w:rFonts w:ascii="Times New Roman" w:hAnsi="Times New Roman" w:cs="Times New Roman"/>
                <w:noProof/>
                <w:webHidden/>
                <w:sz w:val="24"/>
                <w:szCs w:val="24"/>
              </w:rPr>
              <w:fldChar w:fldCharType="end"/>
            </w:r>
          </w:hyperlink>
        </w:p>
        <w:p w14:paraId="7686AE0D" w14:textId="10E53A81" w:rsidR="0029730F" w:rsidRPr="00F416E6" w:rsidRDefault="00A25BC9" w:rsidP="00F416E6">
          <w:pPr>
            <w:pStyle w:val="TOC1"/>
            <w:tabs>
              <w:tab w:val="left" w:pos="440"/>
              <w:tab w:val="right" w:leader="dot" w:pos="8544"/>
            </w:tabs>
            <w:spacing w:line="360" w:lineRule="auto"/>
            <w:jc w:val="both"/>
            <w:rPr>
              <w:rFonts w:ascii="Times New Roman" w:hAnsi="Times New Roman" w:cs="Times New Roman"/>
              <w:noProof/>
              <w:sz w:val="24"/>
              <w:szCs w:val="24"/>
            </w:rPr>
          </w:pPr>
          <w:hyperlink w:anchor="_Toc85025302" w:history="1">
            <w:r w:rsidR="0029730F" w:rsidRPr="00F416E6">
              <w:rPr>
                <w:rStyle w:val="Hyperlink"/>
                <w:rFonts w:ascii="Times New Roman" w:hAnsi="Times New Roman" w:cs="Times New Roman"/>
                <w:noProof/>
                <w:color w:val="auto"/>
                <w:sz w:val="24"/>
                <w:szCs w:val="24"/>
              </w:rPr>
              <w:t>2.</w:t>
            </w:r>
            <w:r w:rsidR="0029730F" w:rsidRPr="00F416E6">
              <w:rPr>
                <w:rFonts w:ascii="Times New Roman" w:hAnsi="Times New Roman" w:cs="Times New Roman"/>
                <w:noProof/>
                <w:sz w:val="24"/>
                <w:szCs w:val="24"/>
              </w:rPr>
              <w:tab/>
            </w:r>
            <w:r w:rsidR="0029730F" w:rsidRPr="00F416E6">
              <w:rPr>
                <w:rStyle w:val="Hyperlink"/>
                <w:rFonts w:ascii="Times New Roman" w:hAnsi="Times New Roman" w:cs="Times New Roman"/>
                <w:noProof/>
                <w:color w:val="auto"/>
                <w:sz w:val="24"/>
                <w:szCs w:val="24"/>
              </w:rPr>
              <w:t>KURIKULUM</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_Toc85025302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2</w:t>
            </w:r>
            <w:r w:rsidR="0029730F" w:rsidRPr="00F416E6">
              <w:rPr>
                <w:rFonts w:ascii="Times New Roman" w:hAnsi="Times New Roman" w:cs="Times New Roman"/>
                <w:noProof/>
                <w:webHidden/>
                <w:sz w:val="24"/>
                <w:szCs w:val="24"/>
              </w:rPr>
              <w:fldChar w:fldCharType="end"/>
            </w:r>
          </w:hyperlink>
        </w:p>
        <w:p w14:paraId="27D0251B" w14:textId="4A62AC6F"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03" w:history="1">
            <w:r w:rsidR="0029730F" w:rsidRPr="00F416E6">
              <w:rPr>
                <w:rStyle w:val="Hyperlink"/>
                <w:rFonts w:ascii="Times New Roman" w:eastAsia="Times New Roman" w:hAnsi="Times New Roman" w:cs="Times New Roman"/>
                <w:noProof/>
                <w:color w:val="auto"/>
                <w:sz w:val="24"/>
                <w:szCs w:val="24"/>
              </w:rPr>
              <w:t>2.1. Polazišta kurikuluma dječjeg vrtića pri PŠ Bosiljevo</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_Toc85025303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2</w:t>
            </w:r>
            <w:r w:rsidR="0029730F" w:rsidRPr="00F416E6">
              <w:rPr>
                <w:rFonts w:ascii="Times New Roman" w:hAnsi="Times New Roman" w:cs="Times New Roman"/>
                <w:noProof/>
                <w:webHidden/>
                <w:sz w:val="24"/>
                <w:szCs w:val="24"/>
              </w:rPr>
              <w:fldChar w:fldCharType="end"/>
            </w:r>
          </w:hyperlink>
        </w:p>
        <w:p w14:paraId="772C445D" w14:textId="7B7F770A"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04" w:history="1">
            <w:r w:rsidR="0029730F" w:rsidRPr="00F416E6">
              <w:rPr>
                <w:rStyle w:val="Hyperlink"/>
                <w:rFonts w:ascii="Times New Roman" w:eastAsia="Times New Roman" w:hAnsi="Times New Roman" w:cs="Times New Roman"/>
                <w:noProof/>
                <w:color w:val="auto"/>
                <w:sz w:val="24"/>
                <w:szCs w:val="24"/>
              </w:rPr>
              <w:t>2.2.  Načela kurikuluma dječjeg vrtića pri PŠ Bosiljevo</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_Toc85025304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2</w:t>
            </w:r>
            <w:r w:rsidR="0029730F" w:rsidRPr="00F416E6">
              <w:rPr>
                <w:rFonts w:ascii="Times New Roman" w:hAnsi="Times New Roman" w:cs="Times New Roman"/>
                <w:noProof/>
                <w:webHidden/>
                <w:sz w:val="24"/>
                <w:szCs w:val="24"/>
              </w:rPr>
              <w:fldChar w:fldCharType="end"/>
            </w:r>
          </w:hyperlink>
        </w:p>
        <w:p w14:paraId="78478F87" w14:textId="59FD1052" w:rsidR="0029730F" w:rsidRPr="00F416E6" w:rsidRDefault="00A25BC9" w:rsidP="00F416E6">
          <w:pPr>
            <w:pStyle w:val="TOC3"/>
            <w:tabs>
              <w:tab w:val="right" w:leader="dot" w:pos="8544"/>
            </w:tabs>
            <w:spacing w:line="360" w:lineRule="auto"/>
            <w:jc w:val="both"/>
            <w:rPr>
              <w:rFonts w:ascii="Times New Roman" w:hAnsi="Times New Roman" w:cs="Times New Roman"/>
              <w:noProof/>
              <w:sz w:val="24"/>
              <w:szCs w:val="24"/>
            </w:rPr>
          </w:pPr>
          <w:hyperlink w:anchor="_Toc85025305" w:history="1">
            <w:r w:rsidR="0029730F" w:rsidRPr="00F416E6">
              <w:rPr>
                <w:rStyle w:val="Hyperlink"/>
                <w:rFonts w:ascii="Times New Roman" w:eastAsia="Times New Roman" w:hAnsi="Times New Roman" w:cs="Times New Roman"/>
                <w:noProof/>
                <w:color w:val="auto"/>
                <w:sz w:val="24"/>
                <w:szCs w:val="24"/>
              </w:rPr>
              <w:t>2.2.1. Fleksibilnost odgojno-obrazovnog procesa</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_Toc85025305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2</w:t>
            </w:r>
            <w:r w:rsidR="0029730F" w:rsidRPr="00F416E6">
              <w:rPr>
                <w:rFonts w:ascii="Times New Roman" w:hAnsi="Times New Roman" w:cs="Times New Roman"/>
                <w:noProof/>
                <w:webHidden/>
                <w:sz w:val="24"/>
                <w:szCs w:val="24"/>
              </w:rPr>
              <w:fldChar w:fldCharType="end"/>
            </w:r>
          </w:hyperlink>
        </w:p>
        <w:p w14:paraId="6C5A3609" w14:textId="6EF10956" w:rsidR="0029730F" w:rsidRPr="00F416E6" w:rsidRDefault="00A25BC9" w:rsidP="00F416E6">
          <w:pPr>
            <w:pStyle w:val="TOC3"/>
            <w:tabs>
              <w:tab w:val="right" w:leader="dot" w:pos="8544"/>
            </w:tabs>
            <w:spacing w:line="360" w:lineRule="auto"/>
            <w:jc w:val="both"/>
            <w:rPr>
              <w:rFonts w:ascii="Times New Roman" w:hAnsi="Times New Roman" w:cs="Times New Roman"/>
              <w:noProof/>
              <w:sz w:val="24"/>
              <w:szCs w:val="24"/>
            </w:rPr>
          </w:pPr>
          <w:hyperlink w:anchor="_Toc85025306" w:history="1">
            <w:r w:rsidR="0029730F" w:rsidRPr="00F416E6">
              <w:rPr>
                <w:rStyle w:val="Hyperlink"/>
                <w:rFonts w:ascii="Times New Roman" w:eastAsia="Times New Roman" w:hAnsi="Times New Roman" w:cs="Times New Roman"/>
                <w:noProof/>
                <w:color w:val="auto"/>
                <w:sz w:val="24"/>
                <w:szCs w:val="24"/>
              </w:rPr>
              <w:t>2.2.2. Partnerstvo vrtića s roditeljima i širom zajednicom</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_Toc85025306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3</w:t>
            </w:r>
            <w:r w:rsidR="0029730F" w:rsidRPr="00F416E6">
              <w:rPr>
                <w:rFonts w:ascii="Times New Roman" w:hAnsi="Times New Roman" w:cs="Times New Roman"/>
                <w:noProof/>
                <w:webHidden/>
                <w:sz w:val="24"/>
                <w:szCs w:val="24"/>
              </w:rPr>
              <w:fldChar w:fldCharType="end"/>
            </w:r>
          </w:hyperlink>
        </w:p>
        <w:p w14:paraId="5BD7EB2F" w14:textId="32B6F4F2" w:rsidR="0029730F" w:rsidRPr="00F416E6" w:rsidRDefault="00A25BC9" w:rsidP="00F416E6">
          <w:pPr>
            <w:pStyle w:val="TOC3"/>
            <w:tabs>
              <w:tab w:val="right" w:leader="dot" w:pos="8544"/>
            </w:tabs>
            <w:spacing w:line="360" w:lineRule="auto"/>
            <w:jc w:val="both"/>
            <w:rPr>
              <w:rFonts w:ascii="Times New Roman" w:hAnsi="Times New Roman" w:cs="Times New Roman"/>
              <w:noProof/>
              <w:sz w:val="24"/>
              <w:szCs w:val="24"/>
            </w:rPr>
          </w:pPr>
          <w:hyperlink w:anchor="_Toc85025307" w:history="1">
            <w:r w:rsidR="0029730F" w:rsidRPr="00F416E6">
              <w:rPr>
                <w:rStyle w:val="Hyperlink"/>
                <w:rFonts w:ascii="Times New Roman" w:hAnsi="Times New Roman" w:cs="Times New Roman"/>
                <w:noProof/>
                <w:color w:val="auto"/>
                <w:sz w:val="24"/>
                <w:szCs w:val="24"/>
              </w:rPr>
              <w:t>2.2.3. Osiguravanje kontinuiteta u odgoju i obrazovanju</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_Toc85025307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4</w:t>
            </w:r>
            <w:r w:rsidR="0029730F" w:rsidRPr="00F416E6">
              <w:rPr>
                <w:rFonts w:ascii="Times New Roman" w:hAnsi="Times New Roman" w:cs="Times New Roman"/>
                <w:noProof/>
                <w:webHidden/>
                <w:sz w:val="24"/>
                <w:szCs w:val="24"/>
              </w:rPr>
              <w:fldChar w:fldCharType="end"/>
            </w:r>
          </w:hyperlink>
        </w:p>
        <w:p w14:paraId="056643EB" w14:textId="0434A718" w:rsidR="0029730F" w:rsidRPr="00F416E6" w:rsidRDefault="00A25BC9" w:rsidP="00F416E6">
          <w:pPr>
            <w:pStyle w:val="TOC3"/>
            <w:tabs>
              <w:tab w:val="right" w:leader="dot" w:pos="8544"/>
            </w:tabs>
            <w:spacing w:line="360" w:lineRule="auto"/>
            <w:jc w:val="both"/>
            <w:rPr>
              <w:rFonts w:ascii="Times New Roman" w:hAnsi="Times New Roman" w:cs="Times New Roman"/>
              <w:noProof/>
              <w:sz w:val="24"/>
              <w:szCs w:val="24"/>
            </w:rPr>
          </w:pPr>
          <w:hyperlink w:anchor="_Toc85025308" w:history="1">
            <w:r w:rsidR="0029730F" w:rsidRPr="00F416E6">
              <w:rPr>
                <w:rStyle w:val="Hyperlink"/>
                <w:rFonts w:ascii="Times New Roman" w:hAnsi="Times New Roman" w:cs="Times New Roman"/>
                <w:noProof/>
                <w:color w:val="auto"/>
                <w:sz w:val="24"/>
                <w:szCs w:val="24"/>
              </w:rPr>
              <w:t>2.2.4.Otvorenost za kontinuirano učenje i spremnost na unapređivanje prakse</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_Toc85025308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5</w:t>
            </w:r>
            <w:r w:rsidR="0029730F" w:rsidRPr="00F416E6">
              <w:rPr>
                <w:rFonts w:ascii="Times New Roman" w:hAnsi="Times New Roman" w:cs="Times New Roman"/>
                <w:noProof/>
                <w:webHidden/>
                <w:sz w:val="24"/>
                <w:szCs w:val="24"/>
              </w:rPr>
              <w:fldChar w:fldCharType="end"/>
            </w:r>
          </w:hyperlink>
        </w:p>
        <w:p w14:paraId="3F4839AE" w14:textId="1CD47DC8"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09" w:history="1">
            <w:r w:rsidR="0029730F" w:rsidRPr="00F416E6">
              <w:rPr>
                <w:rStyle w:val="Hyperlink"/>
                <w:rFonts w:ascii="Times New Roman" w:eastAsia="Times New Roman" w:hAnsi="Times New Roman" w:cs="Times New Roman"/>
                <w:noProof/>
                <w:color w:val="auto"/>
                <w:sz w:val="24"/>
                <w:szCs w:val="24"/>
              </w:rPr>
              <w:t>2.2. Vrijednosti kurikuluma dječjeg vrtića pri PŠ Bosiljevo</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_Toc85025309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6</w:t>
            </w:r>
            <w:r w:rsidR="0029730F" w:rsidRPr="00F416E6">
              <w:rPr>
                <w:rFonts w:ascii="Times New Roman" w:hAnsi="Times New Roman" w:cs="Times New Roman"/>
                <w:noProof/>
                <w:webHidden/>
                <w:sz w:val="24"/>
                <w:szCs w:val="24"/>
              </w:rPr>
              <w:fldChar w:fldCharType="end"/>
            </w:r>
          </w:hyperlink>
        </w:p>
        <w:p w14:paraId="50D9A19A" w14:textId="6B00317C" w:rsidR="0029730F" w:rsidRPr="00F416E6" w:rsidRDefault="00A25BC9" w:rsidP="00F416E6">
          <w:pPr>
            <w:pStyle w:val="TOC1"/>
            <w:tabs>
              <w:tab w:val="left" w:pos="440"/>
              <w:tab w:val="right" w:leader="dot" w:pos="8544"/>
            </w:tabs>
            <w:spacing w:line="360" w:lineRule="auto"/>
            <w:jc w:val="both"/>
            <w:rPr>
              <w:rFonts w:ascii="Times New Roman" w:hAnsi="Times New Roman" w:cs="Times New Roman"/>
              <w:noProof/>
              <w:sz w:val="24"/>
              <w:szCs w:val="24"/>
            </w:rPr>
          </w:pPr>
          <w:hyperlink w:anchor="_Toc85025310" w:history="1">
            <w:r w:rsidR="0029730F" w:rsidRPr="00F416E6">
              <w:rPr>
                <w:rStyle w:val="Hyperlink"/>
                <w:rFonts w:ascii="Times New Roman" w:hAnsi="Times New Roman" w:cs="Times New Roman"/>
                <w:noProof/>
                <w:color w:val="auto"/>
                <w:sz w:val="24"/>
                <w:szCs w:val="24"/>
              </w:rPr>
              <w:t>3.</w:t>
            </w:r>
            <w:r w:rsidR="0029730F" w:rsidRPr="00F416E6">
              <w:rPr>
                <w:rFonts w:ascii="Times New Roman" w:hAnsi="Times New Roman" w:cs="Times New Roman"/>
                <w:noProof/>
                <w:sz w:val="24"/>
                <w:szCs w:val="24"/>
              </w:rPr>
              <w:tab/>
            </w:r>
            <w:r w:rsidR="0029730F" w:rsidRPr="00F416E6">
              <w:rPr>
                <w:rStyle w:val="Hyperlink"/>
                <w:rFonts w:ascii="Times New Roman" w:hAnsi="Times New Roman" w:cs="Times New Roman"/>
                <w:noProof/>
                <w:color w:val="auto"/>
                <w:sz w:val="24"/>
                <w:szCs w:val="24"/>
              </w:rPr>
              <w:t>PLANIRANJE, OSMIŠLJAVANJE I OSTVARIVANJE KURIKULUMA</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_Toc85025310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7</w:t>
            </w:r>
            <w:r w:rsidR="0029730F" w:rsidRPr="00F416E6">
              <w:rPr>
                <w:rFonts w:ascii="Times New Roman" w:hAnsi="Times New Roman" w:cs="Times New Roman"/>
                <w:noProof/>
                <w:webHidden/>
                <w:sz w:val="24"/>
                <w:szCs w:val="24"/>
              </w:rPr>
              <w:fldChar w:fldCharType="end"/>
            </w:r>
          </w:hyperlink>
        </w:p>
        <w:p w14:paraId="48195F2C" w14:textId="17E179CB"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11" w:history="1">
            <w:r w:rsidR="0029730F" w:rsidRPr="00F416E6">
              <w:rPr>
                <w:rStyle w:val="Hyperlink"/>
                <w:rFonts w:ascii="Times New Roman" w:hAnsi="Times New Roman" w:cs="Times New Roman"/>
                <w:noProof/>
                <w:color w:val="auto"/>
                <w:sz w:val="24"/>
                <w:szCs w:val="24"/>
              </w:rPr>
              <w:t>3</w:t>
            </w:r>
            <w:r w:rsidR="0029730F" w:rsidRPr="00F416E6">
              <w:rPr>
                <w:rStyle w:val="Hyperlink"/>
                <w:rFonts w:ascii="Times New Roman" w:eastAsia="Times New Roman" w:hAnsi="Times New Roman" w:cs="Times New Roman"/>
                <w:noProof/>
                <w:color w:val="auto"/>
                <w:sz w:val="24"/>
                <w:szCs w:val="24"/>
              </w:rPr>
              <w:t>.1. Prostorno-materijalni kontekst</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_Toc85025311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7</w:t>
            </w:r>
            <w:r w:rsidR="0029730F" w:rsidRPr="00F416E6">
              <w:rPr>
                <w:rFonts w:ascii="Times New Roman" w:hAnsi="Times New Roman" w:cs="Times New Roman"/>
                <w:noProof/>
                <w:webHidden/>
                <w:sz w:val="24"/>
                <w:szCs w:val="24"/>
              </w:rPr>
              <w:fldChar w:fldCharType="end"/>
            </w:r>
          </w:hyperlink>
        </w:p>
        <w:p w14:paraId="1064E6BD" w14:textId="4690A10F"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12" w:history="1">
            <w:r w:rsidR="0029730F" w:rsidRPr="00F416E6">
              <w:rPr>
                <w:rStyle w:val="Hyperlink"/>
                <w:rFonts w:ascii="Times New Roman" w:eastAsia="Times New Roman" w:hAnsi="Times New Roman" w:cs="Times New Roman"/>
                <w:noProof/>
                <w:color w:val="auto"/>
                <w:sz w:val="24"/>
                <w:szCs w:val="24"/>
              </w:rPr>
              <w:t>3.2. Vremenski kontekst</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_Toc85025312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7</w:t>
            </w:r>
            <w:r w:rsidR="0029730F" w:rsidRPr="00F416E6">
              <w:rPr>
                <w:rFonts w:ascii="Times New Roman" w:hAnsi="Times New Roman" w:cs="Times New Roman"/>
                <w:noProof/>
                <w:webHidden/>
                <w:sz w:val="24"/>
                <w:szCs w:val="24"/>
              </w:rPr>
              <w:fldChar w:fldCharType="end"/>
            </w:r>
          </w:hyperlink>
        </w:p>
        <w:p w14:paraId="09F4ACA4" w14:textId="6D094A91"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13" w:history="1">
            <w:r w:rsidR="0029730F" w:rsidRPr="00F416E6">
              <w:rPr>
                <w:rStyle w:val="Hyperlink"/>
                <w:rFonts w:ascii="Times New Roman" w:eastAsia="Times New Roman" w:hAnsi="Times New Roman" w:cs="Times New Roman"/>
                <w:noProof/>
                <w:color w:val="auto"/>
                <w:sz w:val="24"/>
                <w:szCs w:val="24"/>
              </w:rPr>
              <w:t>3.3. Komunikacijski kontekst</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_Toc85025313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8</w:t>
            </w:r>
            <w:r w:rsidR="0029730F" w:rsidRPr="00F416E6">
              <w:rPr>
                <w:rFonts w:ascii="Times New Roman" w:hAnsi="Times New Roman" w:cs="Times New Roman"/>
                <w:noProof/>
                <w:webHidden/>
                <w:sz w:val="24"/>
                <w:szCs w:val="24"/>
              </w:rPr>
              <w:fldChar w:fldCharType="end"/>
            </w:r>
          </w:hyperlink>
        </w:p>
        <w:p w14:paraId="0A8FCA1A" w14:textId="35BDBFC6" w:rsidR="0029730F" w:rsidRPr="00F416E6" w:rsidRDefault="00A25BC9" w:rsidP="00F416E6">
          <w:pPr>
            <w:pStyle w:val="TOC1"/>
            <w:tabs>
              <w:tab w:val="left" w:pos="440"/>
              <w:tab w:val="right" w:leader="dot" w:pos="8544"/>
            </w:tabs>
            <w:spacing w:line="360" w:lineRule="auto"/>
            <w:jc w:val="both"/>
            <w:rPr>
              <w:rFonts w:ascii="Times New Roman" w:hAnsi="Times New Roman" w:cs="Times New Roman"/>
              <w:noProof/>
              <w:sz w:val="24"/>
              <w:szCs w:val="24"/>
            </w:rPr>
          </w:pPr>
          <w:hyperlink w:anchor="_Toc85025314" w:history="1">
            <w:r w:rsidR="0029730F" w:rsidRPr="00F416E6">
              <w:rPr>
                <w:rStyle w:val="Hyperlink"/>
                <w:rFonts w:ascii="Times New Roman" w:hAnsi="Times New Roman" w:cs="Times New Roman"/>
                <w:noProof/>
                <w:color w:val="auto"/>
                <w:sz w:val="24"/>
                <w:szCs w:val="24"/>
              </w:rPr>
              <w:t>4.</w:t>
            </w:r>
            <w:r w:rsidR="0029730F" w:rsidRPr="00F416E6">
              <w:rPr>
                <w:rFonts w:ascii="Times New Roman" w:hAnsi="Times New Roman" w:cs="Times New Roman"/>
                <w:noProof/>
                <w:sz w:val="24"/>
                <w:szCs w:val="24"/>
              </w:rPr>
              <w:tab/>
            </w:r>
            <w:r w:rsidR="0029730F" w:rsidRPr="00F416E6">
              <w:rPr>
                <w:rStyle w:val="Hyperlink"/>
                <w:rFonts w:ascii="Times New Roman" w:hAnsi="Times New Roman" w:cs="Times New Roman"/>
                <w:noProof/>
                <w:color w:val="auto"/>
                <w:sz w:val="24"/>
                <w:szCs w:val="24"/>
              </w:rPr>
              <w:t>ODGOJNO-OBRAZOVNI PROGRAMI</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_Toc85025314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9</w:t>
            </w:r>
            <w:r w:rsidR="0029730F" w:rsidRPr="00F416E6">
              <w:rPr>
                <w:rFonts w:ascii="Times New Roman" w:hAnsi="Times New Roman" w:cs="Times New Roman"/>
                <w:noProof/>
                <w:webHidden/>
                <w:sz w:val="24"/>
                <w:szCs w:val="24"/>
              </w:rPr>
              <w:fldChar w:fldCharType="end"/>
            </w:r>
          </w:hyperlink>
        </w:p>
        <w:p w14:paraId="4948F59A" w14:textId="28000B36"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15" w:history="1">
            <w:r w:rsidR="0029730F" w:rsidRPr="00F416E6">
              <w:rPr>
                <w:rStyle w:val="Hyperlink"/>
                <w:rFonts w:ascii="Times New Roman" w:eastAsia="Times New Roman" w:hAnsi="Times New Roman" w:cs="Times New Roman"/>
                <w:noProof/>
                <w:color w:val="auto"/>
                <w:sz w:val="24"/>
                <w:szCs w:val="24"/>
              </w:rPr>
              <w:t>4.1. Redoviti programi</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_Toc85025315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9</w:t>
            </w:r>
            <w:r w:rsidR="0029730F" w:rsidRPr="00F416E6">
              <w:rPr>
                <w:rFonts w:ascii="Times New Roman" w:hAnsi="Times New Roman" w:cs="Times New Roman"/>
                <w:noProof/>
                <w:webHidden/>
                <w:sz w:val="24"/>
                <w:szCs w:val="24"/>
              </w:rPr>
              <w:fldChar w:fldCharType="end"/>
            </w:r>
          </w:hyperlink>
        </w:p>
        <w:p w14:paraId="0F02EA97" w14:textId="783E4FC0" w:rsidR="0029730F" w:rsidRPr="00F416E6" w:rsidRDefault="00A25BC9" w:rsidP="00F416E6">
          <w:pPr>
            <w:pStyle w:val="TOC3"/>
            <w:tabs>
              <w:tab w:val="right" w:leader="dot" w:pos="8544"/>
            </w:tabs>
            <w:spacing w:line="360" w:lineRule="auto"/>
            <w:jc w:val="both"/>
            <w:rPr>
              <w:rFonts w:ascii="Times New Roman" w:hAnsi="Times New Roman" w:cs="Times New Roman"/>
              <w:noProof/>
              <w:sz w:val="24"/>
              <w:szCs w:val="24"/>
            </w:rPr>
          </w:pPr>
          <w:hyperlink w:anchor="_Toc85025316" w:history="1">
            <w:r w:rsidR="0029730F" w:rsidRPr="00F416E6">
              <w:rPr>
                <w:rStyle w:val="Hyperlink"/>
                <w:rFonts w:ascii="Times New Roman" w:eastAsia="Times New Roman" w:hAnsi="Times New Roman" w:cs="Times New Roman"/>
                <w:noProof/>
                <w:color w:val="auto"/>
                <w:sz w:val="24"/>
                <w:szCs w:val="24"/>
              </w:rPr>
              <w:t>4.1.1. Redoviti desetsatni program njege, odgoja, naobrazbe, zdravstvene zaštite, prehrane i socijalne skrbi</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_Toc85025316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9</w:t>
            </w:r>
            <w:r w:rsidR="0029730F" w:rsidRPr="00F416E6">
              <w:rPr>
                <w:rFonts w:ascii="Times New Roman" w:hAnsi="Times New Roman" w:cs="Times New Roman"/>
                <w:noProof/>
                <w:webHidden/>
                <w:sz w:val="24"/>
                <w:szCs w:val="24"/>
              </w:rPr>
              <w:fldChar w:fldCharType="end"/>
            </w:r>
          </w:hyperlink>
        </w:p>
        <w:p w14:paraId="7DEE6DEE" w14:textId="00612FE1" w:rsidR="0029730F" w:rsidRPr="00F416E6" w:rsidRDefault="00A25BC9" w:rsidP="00F416E6">
          <w:pPr>
            <w:pStyle w:val="TOC3"/>
            <w:tabs>
              <w:tab w:val="right" w:leader="dot" w:pos="8544"/>
            </w:tabs>
            <w:spacing w:line="360" w:lineRule="auto"/>
            <w:jc w:val="both"/>
            <w:rPr>
              <w:rFonts w:ascii="Times New Roman" w:hAnsi="Times New Roman" w:cs="Times New Roman"/>
              <w:noProof/>
              <w:sz w:val="24"/>
              <w:szCs w:val="24"/>
            </w:rPr>
          </w:pPr>
          <w:hyperlink w:anchor="_Toc85025317" w:history="1">
            <w:r w:rsidR="0029730F" w:rsidRPr="00F416E6">
              <w:rPr>
                <w:rStyle w:val="Hyperlink"/>
                <w:rFonts w:ascii="Times New Roman" w:hAnsi="Times New Roman" w:cs="Times New Roman"/>
                <w:noProof/>
                <w:color w:val="auto"/>
                <w:sz w:val="24"/>
                <w:szCs w:val="24"/>
              </w:rPr>
              <w:t>4.1.2. Program predškole</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_Toc85025317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10</w:t>
            </w:r>
            <w:r w:rsidR="0029730F" w:rsidRPr="00F416E6">
              <w:rPr>
                <w:rFonts w:ascii="Times New Roman" w:hAnsi="Times New Roman" w:cs="Times New Roman"/>
                <w:noProof/>
                <w:webHidden/>
                <w:sz w:val="24"/>
                <w:szCs w:val="24"/>
              </w:rPr>
              <w:fldChar w:fldCharType="end"/>
            </w:r>
          </w:hyperlink>
        </w:p>
        <w:p w14:paraId="3EFC43D0" w14:textId="053E1FB6" w:rsidR="0029730F" w:rsidRPr="00F416E6" w:rsidRDefault="00A25BC9" w:rsidP="00F416E6">
          <w:pPr>
            <w:pStyle w:val="TOC1"/>
            <w:tabs>
              <w:tab w:val="left" w:pos="440"/>
              <w:tab w:val="right" w:leader="dot" w:pos="8544"/>
            </w:tabs>
            <w:spacing w:line="360" w:lineRule="auto"/>
            <w:jc w:val="both"/>
            <w:rPr>
              <w:rFonts w:ascii="Times New Roman" w:hAnsi="Times New Roman" w:cs="Times New Roman"/>
              <w:noProof/>
              <w:sz w:val="24"/>
              <w:szCs w:val="24"/>
            </w:rPr>
          </w:pPr>
          <w:hyperlink w:anchor="_Toc85025318" w:history="1">
            <w:r w:rsidR="0029730F" w:rsidRPr="00F416E6">
              <w:rPr>
                <w:rStyle w:val="Hyperlink"/>
                <w:rFonts w:ascii="Times New Roman" w:hAnsi="Times New Roman" w:cs="Times New Roman"/>
                <w:noProof/>
                <w:color w:val="auto"/>
                <w:sz w:val="24"/>
                <w:szCs w:val="24"/>
              </w:rPr>
              <w:t>5.</w:t>
            </w:r>
            <w:r w:rsidR="0029730F" w:rsidRPr="00F416E6">
              <w:rPr>
                <w:rFonts w:ascii="Times New Roman" w:hAnsi="Times New Roman" w:cs="Times New Roman"/>
                <w:noProof/>
                <w:sz w:val="24"/>
                <w:szCs w:val="24"/>
              </w:rPr>
              <w:tab/>
            </w:r>
            <w:r w:rsidR="0029730F" w:rsidRPr="00F416E6">
              <w:rPr>
                <w:rStyle w:val="Hyperlink"/>
                <w:rFonts w:ascii="Times New Roman" w:hAnsi="Times New Roman" w:cs="Times New Roman"/>
                <w:noProof/>
                <w:color w:val="auto"/>
                <w:sz w:val="24"/>
                <w:szCs w:val="24"/>
              </w:rPr>
              <w:t>VAŽNE ZADAĆE ODGOJNO-OBRAZOVNOG RADA</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_Toc85025318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12</w:t>
            </w:r>
            <w:r w:rsidR="0029730F" w:rsidRPr="00F416E6">
              <w:rPr>
                <w:rFonts w:ascii="Times New Roman" w:hAnsi="Times New Roman" w:cs="Times New Roman"/>
                <w:noProof/>
                <w:webHidden/>
                <w:sz w:val="24"/>
                <w:szCs w:val="24"/>
              </w:rPr>
              <w:fldChar w:fldCharType="end"/>
            </w:r>
          </w:hyperlink>
        </w:p>
        <w:p w14:paraId="6EC2623E" w14:textId="51B168E7"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19" w:history="1">
            <w:r w:rsidR="0029730F" w:rsidRPr="00F416E6">
              <w:rPr>
                <w:rStyle w:val="Hyperlink"/>
                <w:rFonts w:ascii="Times New Roman" w:eastAsia="Times New Roman" w:hAnsi="Times New Roman" w:cs="Times New Roman"/>
                <w:noProof/>
                <w:color w:val="auto"/>
                <w:sz w:val="24"/>
                <w:szCs w:val="24"/>
              </w:rPr>
              <w:t>5.1. Prostorno-materijalno obogaćivanje na razini ustanove i pojedinačno po skupinama</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_Toc85025319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12</w:t>
            </w:r>
            <w:r w:rsidR="0029730F" w:rsidRPr="00F416E6">
              <w:rPr>
                <w:rFonts w:ascii="Times New Roman" w:hAnsi="Times New Roman" w:cs="Times New Roman"/>
                <w:noProof/>
                <w:webHidden/>
                <w:sz w:val="24"/>
                <w:szCs w:val="24"/>
              </w:rPr>
              <w:fldChar w:fldCharType="end"/>
            </w:r>
          </w:hyperlink>
        </w:p>
        <w:p w14:paraId="323FE301" w14:textId="3924E778"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20" w:history="1">
            <w:r w:rsidR="0029730F" w:rsidRPr="00F416E6">
              <w:rPr>
                <w:rStyle w:val="Hyperlink"/>
                <w:rFonts w:ascii="Times New Roman" w:eastAsia="Times New Roman" w:hAnsi="Times New Roman" w:cs="Times New Roman"/>
                <w:noProof/>
                <w:color w:val="auto"/>
                <w:sz w:val="24"/>
                <w:szCs w:val="24"/>
              </w:rPr>
              <w:t>5.2. Fleksibilna organizacija vremena u provođenju odgojno- obrazovnog rada</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_Toc85025320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12</w:t>
            </w:r>
            <w:r w:rsidR="0029730F" w:rsidRPr="00F416E6">
              <w:rPr>
                <w:rFonts w:ascii="Times New Roman" w:hAnsi="Times New Roman" w:cs="Times New Roman"/>
                <w:noProof/>
                <w:webHidden/>
                <w:sz w:val="24"/>
                <w:szCs w:val="24"/>
              </w:rPr>
              <w:fldChar w:fldCharType="end"/>
            </w:r>
          </w:hyperlink>
        </w:p>
        <w:p w14:paraId="57F46837" w14:textId="3F4A275B"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21" w:history="1">
            <w:r w:rsidR="0029730F" w:rsidRPr="00F416E6">
              <w:rPr>
                <w:rStyle w:val="Hyperlink"/>
                <w:rFonts w:ascii="Times New Roman" w:eastAsia="Times New Roman" w:hAnsi="Times New Roman" w:cs="Times New Roman"/>
                <w:noProof/>
                <w:color w:val="auto"/>
                <w:sz w:val="24"/>
                <w:szCs w:val="24"/>
              </w:rPr>
              <w:t>5.3. Razvijanje suradničkih odnosa među sudionicima odgojno- obrazovnog procesa</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_Toc85025321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12</w:t>
            </w:r>
            <w:r w:rsidR="0029730F" w:rsidRPr="00F416E6">
              <w:rPr>
                <w:rFonts w:ascii="Times New Roman" w:hAnsi="Times New Roman" w:cs="Times New Roman"/>
                <w:noProof/>
                <w:webHidden/>
                <w:sz w:val="24"/>
                <w:szCs w:val="24"/>
              </w:rPr>
              <w:fldChar w:fldCharType="end"/>
            </w:r>
          </w:hyperlink>
        </w:p>
        <w:p w14:paraId="564EF16D" w14:textId="1A364615"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22" w:history="1">
            <w:r w:rsidR="0029730F" w:rsidRPr="00F416E6">
              <w:rPr>
                <w:rStyle w:val="Hyperlink"/>
                <w:rFonts w:ascii="Times New Roman" w:eastAsia="Times New Roman" w:hAnsi="Times New Roman" w:cs="Times New Roman"/>
                <w:noProof/>
                <w:color w:val="auto"/>
                <w:sz w:val="24"/>
                <w:szCs w:val="24"/>
              </w:rPr>
              <w:t>5.4. Razvijanje svijesti o važnosti tjelesnog odgoja</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_Toc85025322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13</w:t>
            </w:r>
            <w:r w:rsidR="0029730F" w:rsidRPr="00F416E6">
              <w:rPr>
                <w:rFonts w:ascii="Times New Roman" w:hAnsi="Times New Roman" w:cs="Times New Roman"/>
                <w:noProof/>
                <w:webHidden/>
                <w:sz w:val="24"/>
                <w:szCs w:val="24"/>
              </w:rPr>
              <w:fldChar w:fldCharType="end"/>
            </w:r>
          </w:hyperlink>
        </w:p>
        <w:p w14:paraId="2D90CE92" w14:textId="39DF1D63"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23" w:history="1">
            <w:r w:rsidR="0029730F" w:rsidRPr="00F416E6">
              <w:rPr>
                <w:rStyle w:val="Hyperlink"/>
                <w:rFonts w:ascii="Times New Roman" w:eastAsia="Times New Roman" w:hAnsi="Times New Roman" w:cs="Times New Roman"/>
                <w:noProof/>
                <w:color w:val="auto"/>
                <w:sz w:val="24"/>
                <w:szCs w:val="24"/>
              </w:rPr>
              <w:t>5.6. Kalendar važnih događaja i blagdana u pedagoškoj 2021./2022. godini</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_Toc85025323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13</w:t>
            </w:r>
            <w:r w:rsidR="0029730F" w:rsidRPr="00F416E6">
              <w:rPr>
                <w:rFonts w:ascii="Times New Roman" w:hAnsi="Times New Roman" w:cs="Times New Roman"/>
                <w:noProof/>
                <w:webHidden/>
                <w:sz w:val="24"/>
                <w:szCs w:val="24"/>
              </w:rPr>
              <w:fldChar w:fldCharType="end"/>
            </w:r>
          </w:hyperlink>
        </w:p>
        <w:p w14:paraId="27518710" w14:textId="5DA736E5" w:rsidR="0029730F" w:rsidRPr="00F416E6" w:rsidRDefault="00A25BC9" w:rsidP="00F416E6">
          <w:pPr>
            <w:pStyle w:val="TOC1"/>
            <w:tabs>
              <w:tab w:val="left" w:pos="440"/>
              <w:tab w:val="right" w:leader="dot" w:pos="8544"/>
            </w:tabs>
            <w:spacing w:line="360" w:lineRule="auto"/>
            <w:jc w:val="both"/>
            <w:rPr>
              <w:rFonts w:ascii="Times New Roman" w:hAnsi="Times New Roman" w:cs="Times New Roman"/>
              <w:noProof/>
              <w:sz w:val="24"/>
              <w:szCs w:val="24"/>
            </w:rPr>
          </w:pPr>
          <w:hyperlink w:anchor="_Toc85025324" w:history="1">
            <w:r w:rsidR="0029730F" w:rsidRPr="00F416E6">
              <w:rPr>
                <w:rStyle w:val="Hyperlink"/>
                <w:rFonts w:ascii="Times New Roman" w:hAnsi="Times New Roman" w:cs="Times New Roman"/>
                <w:noProof/>
                <w:color w:val="auto"/>
                <w:sz w:val="24"/>
                <w:szCs w:val="24"/>
              </w:rPr>
              <w:t>6.</w:t>
            </w:r>
            <w:r w:rsidR="0029730F" w:rsidRPr="00F416E6">
              <w:rPr>
                <w:rFonts w:ascii="Times New Roman" w:hAnsi="Times New Roman" w:cs="Times New Roman"/>
                <w:noProof/>
                <w:sz w:val="24"/>
                <w:szCs w:val="24"/>
              </w:rPr>
              <w:tab/>
            </w:r>
            <w:r w:rsidR="0029730F" w:rsidRPr="00F416E6">
              <w:rPr>
                <w:rStyle w:val="Hyperlink"/>
                <w:rFonts w:ascii="Times New Roman" w:hAnsi="Times New Roman" w:cs="Times New Roman"/>
                <w:noProof/>
                <w:color w:val="auto"/>
                <w:sz w:val="24"/>
                <w:szCs w:val="24"/>
              </w:rPr>
              <w:t>PROJEKTI</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_Toc85025324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18</w:t>
            </w:r>
            <w:r w:rsidR="0029730F" w:rsidRPr="00F416E6">
              <w:rPr>
                <w:rFonts w:ascii="Times New Roman" w:hAnsi="Times New Roman" w:cs="Times New Roman"/>
                <w:noProof/>
                <w:webHidden/>
                <w:sz w:val="24"/>
                <w:szCs w:val="24"/>
              </w:rPr>
              <w:fldChar w:fldCharType="end"/>
            </w:r>
          </w:hyperlink>
        </w:p>
        <w:p w14:paraId="7DB74A59" w14:textId="7F7B5E6C" w:rsidR="0029730F" w:rsidRPr="00F416E6" w:rsidRDefault="00A25BC9" w:rsidP="00F416E6">
          <w:pPr>
            <w:pStyle w:val="TOC2"/>
            <w:tabs>
              <w:tab w:val="right" w:leader="dot" w:pos="8544"/>
            </w:tabs>
            <w:spacing w:line="360" w:lineRule="auto"/>
            <w:jc w:val="both"/>
            <w:rPr>
              <w:rFonts w:ascii="Times New Roman" w:hAnsi="Times New Roman" w:cs="Times New Roman"/>
              <w:noProof/>
              <w:sz w:val="24"/>
              <w:szCs w:val="24"/>
            </w:rPr>
          </w:pPr>
          <w:hyperlink w:anchor="_Toc85025325" w:history="1">
            <w:r w:rsidR="0029730F" w:rsidRPr="00F416E6">
              <w:rPr>
                <w:rStyle w:val="Hyperlink"/>
                <w:rFonts w:ascii="Times New Roman" w:hAnsi="Times New Roman" w:cs="Times New Roman"/>
                <w:noProof/>
                <w:color w:val="auto"/>
                <w:sz w:val="24"/>
                <w:szCs w:val="24"/>
              </w:rPr>
              <w:t>6.1. Projekti na razini ustanove</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_Toc85025325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18</w:t>
            </w:r>
            <w:r w:rsidR="0029730F" w:rsidRPr="00F416E6">
              <w:rPr>
                <w:rFonts w:ascii="Times New Roman" w:hAnsi="Times New Roman" w:cs="Times New Roman"/>
                <w:noProof/>
                <w:webHidden/>
                <w:sz w:val="24"/>
                <w:szCs w:val="24"/>
              </w:rPr>
              <w:fldChar w:fldCharType="end"/>
            </w:r>
          </w:hyperlink>
        </w:p>
        <w:p w14:paraId="7BAC3ADB" w14:textId="00728FC0" w:rsidR="0029730F" w:rsidRPr="00F416E6" w:rsidRDefault="00A25BC9" w:rsidP="00F416E6">
          <w:pPr>
            <w:pStyle w:val="TOC1"/>
            <w:tabs>
              <w:tab w:val="left" w:pos="440"/>
              <w:tab w:val="right" w:leader="dot" w:pos="8544"/>
            </w:tabs>
            <w:spacing w:line="360" w:lineRule="auto"/>
            <w:jc w:val="both"/>
            <w:rPr>
              <w:rFonts w:ascii="Times New Roman" w:hAnsi="Times New Roman" w:cs="Times New Roman"/>
              <w:noProof/>
              <w:sz w:val="24"/>
              <w:szCs w:val="24"/>
            </w:rPr>
          </w:pPr>
          <w:hyperlink w:anchor="_Toc85025326" w:history="1">
            <w:r w:rsidR="0029730F" w:rsidRPr="00F416E6">
              <w:rPr>
                <w:rStyle w:val="Hyperlink"/>
                <w:rFonts w:ascii="Times New Roman" w:hAnsi="Times New Roman" w:cs="Times New Roman"/>
                <w:noProof/>
                <w:color w:val="auto"/>
                <w:sz w:val="24"/>
                <w:szCs w:val="24"/>
              </w:rPr>
              <w:t>7.</w:t>
            </w:r>
            <w:r w:rsidR="0029730F" w:rsidRPr="00F416E6">
              <w:rPr>
                <w:rFonts w:ascii="Times New Roman" w:hAnsi="Times New Roman" w:cs="Times New Roman"/>
                <w:noProof/>
                <w:sz w:val="24"/>
                <w:szCs w:val="24"/>
              </w:rPr>
              <w:tab/>
            </w:r>
            <w:r w:rsidR="0029730F" w:rsidRPr="00F416E6">
              <w:rPr>
                <w:rStyle w:val="Hyperlink"/>
                <w:rFonts w:ascii="Times New Roman" w:hAnsi="Times New Roman" w:cs="Times New Roman"/>
                <w:noProof/>
                <w:color w:val="auto"/>
                <w:sz w:val="24"/>
                <w:szCs w:val="24"/>
              </w:rPr>
              <w:t>OSIGURANJE KVALITETE – VREDNOVANJE I SAMOVREDNOVANJE U VRTIĆU</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_Toc85025326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19</w:t>
            </w:r>
            <w:r w:rsidR="0029730F" w:rsidRPr="00F416E6">
              <w:rPr>
                <w:rFonts w:ascii="Times New Roman" w:hAnsi="Times New Roman" w:cs="Times New Roman"/>
                <w:noProof/>
                <w:webHidden/>
                <w:sz w:val="24"/>
                <w:szCs w:val="24"/>
              </w:rPr>
              <w:fldChar w:fldCharType="end"/>
            </w:r>
          </w:hyperlink>
        </w:p>
        <w:p w14:paraId="195ACD96" w14:textId="5D4BF712" w:rsidR="0029730F" w:rsidRPr="00F416E6" w:rsidRDefault="00A25BC9" w:rsidP="00F416E6">
          <w:pPr>
            <w:pStyle w:val="TOC1"/>
            <w:tabs>
              <w:tab w:val="left" w:pos="440"/>
              <w:tab w:val="right" w:leader="dot" w:pos="8544"/>
            </w:tabs>
            <w:spacing w:line="360" w:lineRule="auto"/>
            <w:jc w:val="both"/>
            <w:rPr>
              <w:rFonts w:ascii="Times New Roman" w:hAnsi="Times New Roman" w:cs="Times New Roman"/>
              <w:noProof/>
              <w:sz w:val="24"/>
              <w:szCs w:val="24"/>
            </w:rPr>
          </w:pPr>
          <w:hyperlink w:anchor="_Toc85025327" w:history="1">
            <w:r w:rsidR="0029730F" w:rsidRPr="00F416E6">
              <w:rPr>
                <w:rStyle w:val="Hyperlink"/>
                <w:rFonts w:ascii="Times New Roman" w:hAnsi="Times New Roman" w:cs="Times New Roman"/>
                <w:noProof/>
                <w:color w:val="auto"/>
                <w:sz w:val="24"/>
                <w:szCs w:val="24"/>
              </w:rPr>
              <w:t>8.</w:t>
            </w:r>
            <w:r w:rsidR="0029730F" w:rsidRPr="00F416E6">
              <w:rPr>
                <w:rFonts w:ascii="Times New Roman" w:hAnsi="Times New Roman" w:cs="Times New Roman"/>
                <w:noProof/>
                <w:sz w:val="24"/>
                <w:szCs w:val="24"/>
              </w:rPr>
              <w:tab/>
            </w:r>
            <w:r w:rsidR="0029730F" w:rsidRPr="00F416E6">
              <w:rPr>
                <w:rStyle w:val="Hyperlink"/>
                <w:rFonts w:ascii="Times New Roman" w:hAnsi="Times New Roman" w:cs="Times New Roman"/>
                <w:noProof/>
                <w:color w:val="auto"/>
                <w:sz w:val="24"/>
                <w:szCs w:val="24"/>
              </w:rPr>
              <w:t>LITERATURA</w:t>
            </w:r>
            <w:r w:rsidR="0029730F" w:rsidRPr="00F416E6">
              <w:rPr>
                <w:rFonts w:ascii="Times New Roman" w:hAnsi="Times New Roman" w:cs="Times New Roman"/>
                <w:noProof/>
                <w:webHidden/>
                <w:sz w:val="24"/>
                <w:szCs w:val="24"/>
              </w:rPr>
              <w:tab/>
            </w:r>
            <w:r w:rsidR="0029730F" w:rsidRPr="00F416E6">
              <w:rPr>
                <w:rFonts w:ascii="Times New Roman" w:hAnsi="Times New Roman" w:cs="Times New Roman"/>
                <w:noProof/>
                <w:webHidden/>
                <w:sz w:val="24"/>
                <w:szCs w:val="24"/>
              </w:rPr>
              <w:fldChar w:fldCharType="begin"/>
            </w:r>
            <w:r w:rsidR="0029730F" w:rsidRPr="00F416E6">
              <w:rPr>
                <w:rFonts w:ascii="Times New Roman" w:hAnsi="Times New Roman" w:cs="Times New Roman"/>
                <w:noProof/>
                <w:webHidden/>
                <w:sz w:val="24"/>
                <w:szCs w:val="24"/>
              </w:rPr>
              <w:instrText xml:space="preserve"> PAGEREF _Toc85025327 \h </w:instrText>
            </w:r>
            <w:r w:rsidR="0029730F" w:rsidRPr="00F416E6">
              <w:rPr>
                <w:rFonts w:ascii="Times New Roman" w:hAnsi="Times New Roman" w:cs="Times New Roman"/>
                <w:noProof/>
                <w:webHidden/>
                <w:sz w:val="24"/>
                <w:szCs w:val="24"/>
              </w:rPr>
            </w:r>
            <w:r w:rsidR="0029730F" w:rsidRPr="00F416E6">
              <w:rPr>
                <w:rFonts w:ascii="Times New Roman" w:hAnsi="Times New Roman" w:cs="Times New Roman"/>
                <w:noProof/>
                <w:webHidden/>
                <w:sz w:val="24"/>
                <w:szCs w:val="24"/>
              </w:rPr>
              <w:fldChar w:fldCharType="separate"/>
            </w:r>
            <w:r w:rsidR="0029730F" w:rsidRPr="00F416E6">
              <w:rPr>
                <w:rFonts w:ascii="Times New Roman" w:hAnsi="Times New Roman" w:cs="Times New Roman"/>
                <w:noProof/>
                <w:webHidden/>
                <w:sz w:val="24"/>
                <w:szCs w:val="24"/>
              </w:rPr>
              <w:t>21</w:t>
            </w:r>
            <w:r w:rsidR="0029730F" w:rsidRPr="00F416E6">
              <w:rPr>
                <w:rFonts w:ascii="Times New Roman" w:hAnsi="Times New Roman" w:cs="Times New Roman"/>
                <w:noProof/>
                <w:webHidden/>
                <w:sz w:val="24"/>
                <w:szCs w:val="24"/>
              </w:rPr>
              <w:fldChar w:fldCharType="end"/>
            </w:r>
          </w:hyperlink>
        </w:p>
        <w:p w14:paraId="32F63ADB" w14:textId="4652571D" w:rsidR="0029730F" w:rsidRDefault="0029730F" w:rsidP="00F416E6">
          <w:pPr>
            <w:spacing w:line="360" w:lineRule="auto"/>
            <w:jc w:val="both"/>
          </w:pPr>
          <w:r w:rsidRPr="00F416E6">
            <w:rPr>
              <w:rFonts w:ascii="Times New Roman" w:hAnsi="Times New Roman" w:cs="Times New Roman"/>
              <w:b/>
              <w:bCs/>
              <w:noProof/>
              <w:sz w:val="24"/>
              <w:szCs w:val="24"/>
            </w:rPr>
            <w:fldChar w:fldCharType="end"/>
          </w:r>
        </w:p>
      </w:sdtContent>
    </w:sdt>
    <w:p w14:paraId="692E67BA" w14:textId="0DF6DC88" w:rsidR="00990D84" w:rsidRDefault="00990D84"/>
    <w:p w14:paraId="5276FAE3" w14:textId="3983BA1F" w:rsidR="00990D84" w:rsidRDefault="00990D84"/>
    <w:p w14:paraId="0D880112" w14:textId="359DBFCB" w:rsidR="00990D84" w:rsidRDefault="00990D84"/>
    <w:p w14:paraId="7FD3A7AF" w14:textId="75D4D5B7" w:rsidR="00990D84" w:rsidRDefault="00990D84"/>
    <w:p w14:paraId="0117B21D" w14:textId="0518B3EB" w:rsidR="00990D84" w:rsidRDefault="00990D84"/>
    <w:p w14:paraId="1FBAE663" w14:textId="602522C9" w:rsidR="00990D84" w:rsidRDefault="00990D84"/>
    <w:p w14:paraId="0BB46A21" w14:textId="23581B67" w:rsidR="00990D84" w:rsidRDefault="00990D84"/>
    <w:p w14:paraId="062006BA" w14:textId="15AECBEA" w:rsidR="00990D84" w:rsidRDefault="00990D84"/>
    <w:p w14:paraId="6DD18847" w14:textId="1A65F572" w:rsidR="00990D84" w:rsidRDefault="00990D84"/>
    <w:p w14:paraId="5485CE62" w14:textId="2C4B79BE" w:rsidR="00990D84" w:rsidRDefault="00990D84"/>
    <w:p w14:paraId="668A3654" w14:textId="5F531938" w:rsidR="00990D84" w:rsidRDefault="00990D84"/>
    <w:p w14:paraId="11FB57FB" w14:textId="726AFB77" w:rsidR="00990D84" w:rsidRDefault="00990D84"/>
    <w:p w14:paraId="0D3E08C8" w14:textId="1FE3A093" w:rsidR="00990D84" w:rsidRDefault="00990D84"/>
    <w:p w14:paraId="7A93D88D" w14:textId="14E79F6C" w:rsidR="00990D84" w:rsidRDefault="00990D84"/>
    <w:p w14:paraId="14DBB200" w14:textId="4B487394" w:rsidR="00990D84" w:rsidRDefault="00990D84"/>
    <w:p w14:paraId="3586DCD8" w14:textId="11D30969" w:rsidR="00990D84" w:rsidRDefault="00990D84"/>
    <w:p w14:paraId="199AD11F" w14:textId="7C7F146F" w:rsidR="00990D84" w:rsidRPr="00990D84" w:rsidRDefault="00990D84" w:rsidP="00990D84">
      <w:pPr>
        <w:pStyle w:val="Heading1"/>
      </w:pPr>
      <w:bookmarkStart w:id="1" w:name="_Toc85025301"/>
      <w:r>
        <w:lastRenderedPageBreak/>
        <w:t>UVOD</w:t>
      </w:r>
      <w:bookmarkEnd w:id="1"/>
    </w:p>
    <w:p w14:paraId="4FCFA1F0" w14:textId="53C098F5"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sidRPr="00990D84">
        <w:rPr>
          <w:rFonts w:ascii="Times New Roman" w:hAnsi="Times New Roman" w:cs="Times New Roman"/>
          <w:sz w:val="24"/>
          <w:szCs w:val="24"/>
        </w:rPr>
        <w:t>Dječji vrtić pri PŠ Bosiljevo je ustanova koja se bavi ranim i predškolskim odgojem i obrazovanjem djece te skrbi o djeci od navršene treće godine života do polaska u osnovnu školu. Vrtić za područje Općine Bosiljevo ostvaruje redoviti desetsatni program njege, odgoja, obrazovanja, zdravstvene zaštite, prehrane i socijalne skrbi za djecu rane i predškolske dobi, koji je prilagođen razvojnim potrebama djece, njihovim mogućnostima i sposobnostima. U vrtiću se provodi i program predškole, obvezan i besplatan program za svu djecu pred polazak u školu. Za djecu koja pohađaju vrtić, program predškole integriran je u redoviti program predškolskog odgoja i obrazovanja, a za djecu koja ne pohađaju vrtić program predškole je organiziran ponedjeljkom, srijedom i petkom u periodu od 10:00h do 11:30h. Dječji vrtić pri PŠ Bosiljevo dopunjava obiteljski odgoj i svojom otvorenošću uspostavlja djelatnu suradnju s roditeljima i neposrednim dječjim okruženjem. U vrtiću se nastoji iz dana u dan izmijeniti kontekst kako bi bile zadovoljene potrebe svakog djeteta u odnosu na njihovu razvojnu dob.</w:t>
      </w:r>
    </w:p>
    <w:p w14:paraId="1EB8CADE" w14:textId="324B74A6"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13C6E185" w14:textId="4FC65D4B"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07F5E602" w14:textId="7F859372"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42766983" w14:textId="53BA8C0C"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369B90CF" w14:textId="090F36FC"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27BD1699" w14:textId="1C18B623"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7B102C49" w14:textId="367FE8FA"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64198D6B" w14:textId="43533077"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697722F7" w14:textId="1A85407D"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3E44B909" w14:textId="6D7B67E2"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3DF624A5" w14:textId="6FFE5D83" w:rsidR="00990D84" w:rsidRPr="00990D84" w:rsidRDefault="00990D84" w:rsidP="00990D84">
      <w:pPr>
        <w:pStyle w:val="Heading1"/>
      </w:pPr>
      <w:bookmarkStart w:id="2" w:name="_Toc85003171"/>
      <w:r w:rsidRPr="00990D84">
        <w:lastRenderedPageBreak/>
        <w:t xml:space="preserve"> </w:t>
      </w:r>
      <w:bookmarkStart w:id="3" w:name="_Toc85025302"/>
      <w:r w:rsidRPr="00990D84">
        <w:t>KURIKULUM</w:t>
      </w:r>
      <w:bookmarkEnd w:id="2"/>
      <w:bookmarkEnd w:id="3"/>
    </w:p>
    <w:p w14:paraId="26E8A6A9" w14:textId="03DCE4B9" w:rsidR="00990D84" w:rsidRPr="00990D84" w:rsidRDefault="00990D84" w:rsidP="00990D84">
      <w:pPr>
        <w:pStyle w:val="Heading2"/>
        <w:rPr>
          <w:rFonts w:eastAsia="Times New Roman"/>
        </w:rPr>
      </w:pPr>
      <w:r w:rsidRPr="00990D84">
        <w:rPr>
          <w:rFonts w:eastAsia="Times New Roman"/>
        </w:rPr>
        <w:t xml:space="preserve"> </w:t>
      </w:r>
      <w:bookmarkStart w:id="4" w:name="_Toc85003172"/>
      <w:bookmarkStart w:id="5" w:name="_Toc85025303"/>
      <w:r w:rsidRPr="00990D84">
        <w:rPr>
          <w:rFonts w:eastAsia="Times New Roman"/>
        </w:rPr>
        <w:t xml:space="preserve">2.1. Polazišta kurikuluma dječjeg vrtića pri </w:t>
      </w:r>
      <w:r>
        <w:rPr>
          <w:rFonts w:eastAsia="Times New Roman"/>
        </w:rPr>
        <w:t>PŠ B</w:t>
      </w:r>
      <w:r w:rsidRPr="00990D84">
        <w:rPr>
          <w:rFonts w:eastAsia="Times New Roman"/>
        </w:rPr>
        <w:t>osiljevo</w:t>
      </w:r>
      <w:bookmarkEnd w:id="4"/>
      <w:bookmarkEnd w:id="5"/>
    </w:p>
    <w:p w14:paraId="339B347C" w14:textId="77777777" w:rsid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p>
    <w:p w14:paraId="464E5745" w14:textId="4C3F4DDF"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Polazišta našeg kurikuluma su:  </w:t>
      </w:r>
    </w:p>
    <w:p w14:paraId="4676BC8C" w14:textId="77777777" w:rsidR="00990D84" w:rsidRPr="00990D84" w:rsidRDefault="00990D84" w:rsidP="00990D84">
      <w:pPr>
        <w:numPr>
          <w:ilvl w:val="0"/>
          <w:numId w:val="6"/>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Suvremeno shvaćanje djeteta i organizacija odgojno-obrazovnog procesa vrtića </w:t>
      </w:r>
    </w:p>
    <w:p w14:paraId="542C0F77" w14:textId="77777777" w:rsidR="00990D84" w:rsidRPr="00990D84" w:rsidRDefault="00990D84" w:rsidP="00990D84">
      <w:pPr>
        <w:numPr>
          <w:ilvl w:val="0"/>
          <w:numId w:val="6"/>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dijete je  cjelovito biće </w:t>
      </w:r>
    </w:p>
    <w:p w14:paraId="395A2272" w14:textId="77777777" w:rsidR="00990D84" w:rsidRPr="00990D84" w:rsidRDefault="00990D84" w:rsidP="00990D84">
      <w:pPr>
        <w:numPr>
          <w:ilvl w:val="0"/>
          <w:numId w:val="7"/>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istraživač i aktivni stvaratelj znanja </w:t>
      </w:r>
    </w:p>
    <w:p w14:paraId="51E83D90" w14:textId="77777777" w:rsidR="00990D84" w:rsidRPr="00990D84" w:rsidRDefault="00990D84" w:rsidP="00990D84">
      <w:pPr>
        <w:numPr>
          <w:ilvl w:val="0"/>
          <w:numId w:val="7"/>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socijalni subjekt sa specifičnim potrebama, pravima i kulturom i kreativno biće sa specifičnim stvaralačkim izražajnim potencijalima </w:t>
      </w:r>
    </w:p>
    <w:p w14:paraId="558EA875" w14:textId="77777777" w:rsidR="00990D84" w:rsidRPr="00990D84" w:rsidRDefault="00990D84" w:rsidP="00990D84">
      <w:pPr>
        <w:numPr>
          <w:ilvl w:val="0"/>
          <w:numId w:val="6"/>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aktivni građanin zajednice  </w:t>
      </w:r>
    </w:p>
    <w:p w14:paraId="5CE186F7" w14:textId="77777777" w:rsidR="00990D84" w:rsidRPr="00990D84" w:rsidRDefault="00990D84" w:rsidP="00990D84">
      <w:pPr>
        <w:numPr>
          <w:ilvl w:val="0"/>
          <w:numId w:val="8"/>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Kultura vrtića usmjerena na postizanje uvjeta za kvalitetan razvoj i rast djeteta</w:t>
      </w:r>
    </w:p>
    <w:p w14:paraId="5303923D" w14:textId="77777777" w:rsidR="00990D84" w:rsidRPr="00990D84" w:rsidRDefault="00990D84" w:rsidP="00990D84">
      <w:pPr>
        <w:numPr>
          <w:ilvl w:val="1"/>
          <w:numId w:val="6"/>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poticajno prostorno-materijalno okruženje vrtića </w:t>
      </w:r>
    </w:p>
    <w:p w14:paraId="4B0E0633" w14:textId="77777777" w:rsidR="00990D84" w:rsidRPr="00990D84" w:rsidRDefault="00990D84" w:rsidP="00990D84">
      <w:pPr>
        <w:numPr>
          <w:ilvl w:val="1"/>
          <w:numId w:val="6"/>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poticajno socijalno okruženje vrtića </w:t>
      </w:r>
    </w:p>
    <w:p w14:paraId="7410BCC6" w14:textId="77777777" w:rsidR="00990D84" w:rsidRPr="00990D84" w:rsidRDefault="00990D84" w:rsidP="00990D84">
      <w:pPr>
        <w:numPr>
          <w:ilvl w:val="1"/>
          <w:numId w:val="6"/>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kvalitetno vođenje vrtića – demokracija, poštivanje, kvalitetna komunikacija  </w:t>
      </w:r>
    </w:p>
    <w:p w14:paraId="4126E780" w14:textId="77777777" w:rsidR="00990D84" w:rsidRPr="00990D84" w:rsidRDefault="00990D84" w:rsidP="00990D84">
      <w:pPr>
        <w:numPr>
          <w:ilvl w:val="0"/>
          <w:numId w:val="8"/>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Dijete uči čineći, odnosno uči kroz igru </w:t>
      </w:r>
    </w:p>
    <w:p w14:paraId="0C8BDED0" w14:textId="4E63217B" w:rsidR="00990D84" w:rsidRDefault="00990D84" w:rsidP="00990D84">
      <w:pPr>
        <w:suppressAutoHyphens w:val="0"/>
        <w:autoSpaceDN/>
        <w:spacing w:after="200" w:line="360" w:lineRule="auto"/>
        <w:ind w:left="720"/>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o Djeca uče istražujući svijet oko sebe, povezuju postojeća znanja s novim iskustvima. </w:t>
      </w:r>
    </w:p>
    <w:p w14:paraId="4C085D33" w14:textId="77EC4E7B" w:rsidR="00990D84" w:rsidRDefault="00990D84" w:rsidP="00990D84">
      <w:pPr>
        <w:suppressAutoHyphens w:val="0"/>
        <w:autoSpaceDN/>
        <w:spacing w:after="200" w:line="360" w:lineRule="auto"/>
        <w:ind w:left="720"/>
        <w:contextualSpacing/>
        <w:jc w:val="both"/>
        <w:textAlignment w:val="auto"/>
        <w:rPr>
          <w:rFonts w:ascii="Times New Roman" w:hAnsi="Times New Roman" w:cs="Times New Roman"/>
          <w:sz w:val="24"/>
          <w:szCs w:val="24"/>
        </w:rPr>
      </w:pPr>
    </w:p>
    <w:p w14:paraId="67A7BA62" w14:textId="32A9FAF7" w:rsidR="00990D84" w:rsidRPr="00990D84" w:rsidRDefault="00990D84" w:rsidP="00990D84">
      <w:pPr>
        <w:pStyle w:val="Heading2"/>
        <w:rPr>
          <w:rFonts w:eastAsia="Times New Roman"/>
        </w:rPr>
      </w:pPr>
      <w:bookmarkStart w:id="6" w:name="_Toc85025304"/>
      <w:r>
        <w:rPr>
          <w:rFonts w:eastAsia="Times New Roman"/>
        </w:rPr>
        <w:t xml:space="preserve">2.2. </w:t>
      </w:r>
      <w:r w:rsidRPr="00990D84">
        <w:rPr>
          <w:rFonts w:eastAsia="Times New Roman"/>
        </w:rPr>
        <w:t xml:space="preserve"> Načela kurikuluma dječjeg vrtića pri PŠ Bosiljevo</w:t>
      </w:r>
      <w:bookmarkEnd w:id="6"/>
    </w:p>
    <w:p w14:paraId="28A63358" w14:textId="77777777" w:rsidR="00990D84" w:rsidRPr="00990D84" w:rsidRDefault="00990D84" w:rsidP="00990D84">
      <w:pPr>
        <w:pStyle w:val="Heading3"/>
        <w:rPr>
          <w:rFonts w:eastAsia="Times New Roman"/>
        </w:rPr>
      </w:pPr>
      <w:r w:rsidRPr="00990D84">
        <w:rPr>
          <w:rFonts w:eastAsia="Times New Roman"/>
        </w:rPr>
        <w:t xml:space="preserve"> </w:t>
      </w:r>
      <w:bookmarkStart w:id="7" w:name="_Toc85003174"/>
      <w:bookmarkStart w:id="8" w:name="_Toc85025305"/>
      <w:r w:rsidRPr="00990D84">
        <w:rPr>
          <w:rFonts w:eastAsia="Times New Roman"/>
        </w:rPr>
        <w:t>2.2.1. Fleksibilnost odgojno-obrazovnog procesa</w:t>
      </w:r>
      <w:bookmarkEnd w:id="7"/>
      <w:bookmarkEnd w:id="8"/>
      <w:r w:rsidRPr="00990D84">
        <w:rPr>
          <w:rFonts w:eastAsia="Times New Roman"/>
        </w:rPr>
        <w:t xml:space="preserve"> </w:t>
      </w:r>
    </w:p>
    <w:p w14:paraId="0B0C8679"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i/>
          <w:sz w:val="24"/>
          <w:szCs w:val="24"/>
        </w:rPr>
      </w:pPr>
      <w:r w:rsidRPr="00990D84">
        <w:rPr>
          <w:rFonts w:ascii="Times New Roman" w:hAnsi="Times New Roman" w:cs="Times New Roman"/>
          <w:sz w:val="24"/>
          <w:szCs w:val="24"/>
        </w:rPr>
        <w:t xml:space="preserve">Fleksibilnost odgojno-obrazovnog procesa podrazumijeva fleksibilnost svih čimbenika odgojno-obrazovnog rada vrtića, njihovu prilagodljivost konkretnim mogućnostima, potrebama i interesima djece i odraslih u ustanovi, kao i uvjetima i kulturi društvenog okruženja ustanove. Fleksibilnost uključuje i ideju da organizacija rada i prostora cijelog vrtića treba biti prilagođena potrebama djece jer kroz materijalnu okolinu dijete prima informacije o sebi i drugima te prima razne poticaje kroz koje upoznaje svoju okolinu i na taj način uči i razvija svoje vještine i mogućnosti. Prema tome, odgojitelj u </w:t>
      </w:r>
      <w:r w:rsidRPr="00990D84">
        <w:rPr>
          <w:rFonts w:ascii="Times New Roman" w:hAnsi="Times New Roman" w:cs="Times New Roman"/>
          <w:sz w:val="24"/>
          <w:szCs w:val="24"/>
        </w:rPr>
        <w:lastRenderedPageBreak/>
        <w:t xml:space="preserve">svojem radu treba uvijek polaziti od djeteta, njegovih individualnih potreba i psihofizičkog stanja te na taj način omogućiti učenje djeteta, a na učenje se gleda kao na aktivan, subjektivan proces konstruiranja znanja pojedinca. Drugim riječima, fleksibilnost se očituje u organizaciji odgojno-obrazovnog rada vrtića pri čemu se uvijek nastoji poštivati prava svakog pojedinca u ustanovi te zadovoljavati specifične potrebe pojedinaca, njihove osobne ritmove i strategije učenja. </w:t>
      </w:r>
    </w:p>
    <w:p w14:paraId="7A8F78B7" w14:textId="77777777" w:rsidR="00990D84" w:rsidRPr="00990D84" w:rsidRDefault="00990D84" w:rsidP="00990D84">
      <w:pPr>
        <w:pStyle w:val="Heading3"/>
        <w:rPr>
          <w:rFonts w:eastAsia="Times New Roman"/>
        </w:rPr>
      </w:pPr>
      <w:bookmarkStart w:id="9" w:name="_Toc85003175"/>
      <w:bookmarkStart w:id="10" w:name="_Toc85025306"/>
      <w:r w:rsidRPr="00990D84">
        <w:rPr>
          <w:rFonts w:eastAsia="Times New Roman"/>
        </w:rPr>
        <w:t>2.2.2. Partnerstvo vrtića s roditeljima i širom zajednicom</w:t>
      </w:r>
      <w:bookmarkEnd w:id="9"/>
      <w:bookmarkEnd w:id="10"/>
      <w:r w:rsidRPr="00990D84">
        <w:rPr>
          <w:rFonts w:eastAsia="Times New Roman"/>
        </w:rPr>
        <w:t xml:space="preserve"> </w:t>
      </w:r>
    </w:p>
    <w:p w14:paraId="54B9A13D" w14:textId="77777777" w:rsid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Za ostvarivanje kvalitetnog odgoja i obrazovanja nužno je uspostavljanje suradnje, odnosno partnerstva s roditeljima djece koja su polaznici dječjeg vrtića. Suradnja s roditeljima omogućuje bolje razumijevanje djeteta. Roditelji i dječji vrtić surađuju za dobrobit djeteta. Međusobnim komuniciranjem, surađivanjem i nadopunjavanjem obiteljskog odgoja s izvan obiteljskim odgojem stvaramo kvalitetnije uvjete za rani i predškolski odgoj i obrazovanje u vrtiću. Također, uključivanjem roditelja u odgojno-obrazovni proces kod djeteta razvijamo osjećaj sigurnosti i vlastite vrijednosti te stvaramo uvjete za zadovoljavanje individualnih djetetovih potreba, interesa i mogućnosti i time holistički pristupamo njegovom razvoju. </w:t>
      </w:r>
    </w:p>
    <w:p w14:paraId="6D16FD7D" w14:textId="67FC4A41"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b/>
          <w:sz w:val="24"/>
          <w:szCs w:val="24"/>
          <w:u w:val="single"/>
        </w:rPr>
        <w:t>Partnerstvo s roditeljima ostvarit ćemo kroz:</w:t>
      </w:r>
      <w:r w:rsidRPr="00990D84">
        <w:rPr>
          <w:rFonts w:ascii="Times New Roman" w:hAnsi="Times New Roman" w:cs="Times New Roman"/>
          <w:sz w:val="24"/>
          <w:szCs w:val="24"/>
        </w:rPr>
        <w:t xml:space="preserve"> </w:t>
      </w:r>
    </w:p>
    <w:p w14:paraId="26078BBD"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 </w:t>
      </w:r>
      <w:r w:rsidRPr="00990D84">
        <w:rPr>
          <w:rFonts w:cs="Times New Roman"/>
        </w:rPr>
        <w:sym w:font="Symbol" w:char="F0B7"/>
      </w:r>
      <w:r w:rsidRPr="00990D84">
        <w:rPr>
          <w:rFonts w:ascii="Times New Roman" w:hAnsi="Times New Roman" w:cs="Times New Roman"/>
          <w:sz w:val="24"/>
          <w:szCs w:val="24"/>
        </w:rPr>
        <w:t xml:space="preserve"> Individualnu suradnju </w:t>
      </w:r>
    </w:p>
    <w:p w14:paraId="0A8897B9" w14:textId="77777777" w:rsidR="00990D84" w:rsidRPr="00990D84" w:rsidRDefault="00990D84" w:rsidP="00990D84">
      <w:pPr>
        <w:numPr>
          <w:ilvl w:val="0"/>
          <w:numId w:val="9"/>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Informativni razgovori – tijekom dolaska i odlaska djeteta iz vrtić; razgovor u dogovorenom terminu </w:t>
      </w:r>
    </w:p>
    <w:p w14:paraId="35314151" w14:textId="77777777" w:rsidR="00990D84" w:rsidRPr="00990D84" w:rsidRDefault="00990D84" w:rsidP="00990D84">
      <w:pPr>
        <w:numPr>
          <w:ilvl w:val="0"/>
          <w:numId w:val="9"/>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Pismene informacije – dijeljenje brošura, letaka, knjižica, članaka na aktualnu temu ili temu koja bi roditelje mogla zanimati </w:t>
      </w:r>
    </w:p>
    <w:p w14:paraId="3DA3813D" w14:textId="77777777" w:rsidR="00990D84" w:rsidRPr="00990D84" w:rsidRDefault="00990D84" w:rsidP="00990D84">
      <w:pPr>
        <w:numPr>
          <w:ilvl w:val="0"/>
          <w:numId w:val="9"/>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 Boravak roditelja u skupini – roditelj ima mogućnost boravka u skupini tijekom perioda adaptacije</w:t>
      </w:r>
    </w:p>
    <w:p w14:paraId="65C43F56" w14:textId="68D68814" w:rsidR="00990D84" w:rsidRDefault="00990D84" w:rsidP="00990D84">
      <w:pPr>
        <w:numPr>
          <w:ilvl w:val="0"/>
          <w:numId w:val="9"/>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Individualni razgovori sa odgojiteljima i stručnim timom – ravnateljicom, pedagoginjom, zdravstvenom voditeljicom – roditelji prema potrebi dogovaraju individualne razgovore s određenom osobom</w:t>
      </w:r>
    </w:p>
    <w:p w14:paraId="092F58B6" w14:textId="77777777" w:rsidR="00990D84" w:rsidRPr="00990D84" w:rsidRDefault="00990D84" w:rsidP="00990D84">
      <w:pPr>
        <w:suppressAutoHyphens w:val="0"/>
        <w:autoSpaceDN/>
        <w:spacing w:after="200" w:line="360" w:lineRule="auto"/>
        <w:ind w:left="1440"/>
        <w:contextualSpacing/>
        <w:jc w:val="both"/>
        <w:textAlignment w:val="auto"/>
        <w:rPr>
          <w:rFonts w:ascii="Times New Roman" w:hAnsi="Times New Roman" w:cs="Times New Roman"/>
          <w:sz w:val="24"/>
          <w:szCs w:val="24"/>
        </w:rPr>
      </w:pPr>
    </w:p>
    <w:p w14:paraId="34BEACD2" w14:textId="77777777" w:rsidR="00990D84" w:rsidRPr="00990D84" w:rsidRDefault="00990D84" w:rsidP="00990D84">
      <w:pPr>
        <w:numPr>
          <w:ilvl w:val="0"/>
          <w:numId w:val="10"/>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lastRenderedPageBreak/>
        <w:t xml:space="preserve">Grupnu suradnju </w:t>
      </w:r>
    </w:p>
    <w:p w14:paraId="11F8C152" w14:textId="77777777" w:rsidR="00990D84" w:rsidRPr="00990D84" w:rsidRDefault="00990D84" w:rsidP="00990D84">
      <w:pPr>
        <w:numPr>
          <w:ilvl w:val="0"/>
          <w:numId w:val="11"/>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Roditeljski sastanci </w:t>
      </w:r>
    </w:p>
    <w:p w14:paraId="0F1D0FC7" w14:textId="77777777" w:rsidR="00990D84" w:rsidRPr="00990D84" w:rsidRDefault="00990D84" w:rsidP="00990D84">
      <w:pPr>
        <w:numPr>
          <w:ilvl w:val="0"/>
          <w:numId w:val="11"/>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Viber grupa- prema preporukama Hrvatskog zavoda za javno zdravstvo i Ministarstva znanosti i obrazovanja s ciljem što lakše i bolje komunikacije s roditeljima uspostavljena je online komunikacija s roditeljima putem Viber grupa za odgojnu skupinu u kojoj roditelji i odgojitelji komuniciraju i prenose najvažnije informacije bitne za rad odgojne skupine i vrtića</w:t>
      </w:r>
    </w:p>
    <w:p w14:paraId="68F3067A" w14:textId="77777777" w:rsidR="00990D84" w:rsidRPr="00990D84" w:rsidRDefault="00990D84" w:rsidP="00990D84">
      <w:pPr>
        <w:numPr>
          <w:ilvl w:val="0"/>
          <w:numId w:val="11"/>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 Završna svečanost– planirana za odgojnu skupinu „Pčelice“ te predškolu ukoliko to dozvole mjere za suzbijanje epidemije COVID-19 </w:t>
      </w:r>
    </w:p>
    <w:p w14:paraId="4E4C7792" w14:textId="77777777" w:rsidR="00990D84" w:rsidRPr="00990D84" w:rsidRDefault="00990D84" w:rsidP="00990D84">
      <w:pPr>
        <w:numPr>
          <w:ilvl w:val="0"/>
          <w:numId w:val="11"/>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Kutić za roditelje – obavijesti za roditelje, razni letci o prehrani djece, prikazi aktivnosti, uradci djece, dnevni raspored... </w:t>
      </w:r>
    </w:p>
    <w:p w14:paraId="6694028A" w14:textId="77777777" w:rsidR="00990D84" w:rsidRPr="00990D84" w:rsidRDefault="00990D84" w:rsidP="00990D84">
      <w:pPr>
        <w:numPr>
          <w:ilvl w:val="0"/>
          <w:numId w:val="11"/>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Ispunjavanje ankete – roditelji će imati priliku vrednovati program te izraziti svoje mišljenje, kritike, pohvale, primjedbe, sugestije (s ciljem unapređivanja odgojno-obrazovnog procesa). </w:t>
      </w:r>
    </w:p>
    <w:p w14:paraId="5732548E" w14:textId="77777777" w:rsidR="00990D84" w:rsidRPr="00990D84" w:rsidRDefault="00990D84" w:rsidP="00990D84">
      <w:pPr>
        <w:suppressAutoHyphens w:val="0"/>
        <w:autoSpaceDN/>
        <w:spacing w:after="200" w:line="360" w:lineRule="auto"/>
        <w:ind w:left="1080"/>
        <w:contextualSpacing/>
        <w:jc w:val="both"/>
        <w:textAlignment w:val="auto"/>
        <w:rPr>
          <w:rFonts w:ascii="Times New Roman" w:hAnsi="Times New Roman" w:cs="Times New Roman"/>
          <w:i/>
          <w:sz w:val="24"/>
          <w:szCs w:val="24"/>
        </w:rPr>
      </w:pPr>
    </w:p>
    <w:p w14:paraId="40E29F0E" w14:textId="77777777" w:rsidR="00990D84" w:rsidRPr="00990D84" w:rsidRDefault="00990D84" w:rsidP="00990D84">
      <w:pPr>
        <w:pStyle w:val="Heading3"/>
      </w:pPr>
      <w:bookmarkStart w:id="11" w:name="_Toc85003176"/>
      <w:bookmarkStart w:id="12" w:name="_Toc85025307"/>
      <w:r w:rsidRPr="00990D84">
        <w:t>2.2.3. Osiguravanje kontinuiteta u odgoju i obrazovanju</w:t>
      </w:r>
      <w:bookmarkEnd w:id="11"/>
      <w:bookmarkEnd w:id="12"/>
      <w:r w:rsidRPr="00990D84">
        <w:t xml:space="preserve"> </w:t>
      </w:r>
    </w:p>
    <w:p w14:paraId="50FCC343" w14:textId="77777777" w:rsidR="00990D84" w:rsidRPr="00990D84" w:rsidRDefault="00990D84" w:rsidP="00990D84">
      <w:pPr>
        <w:suppressAutoHyphens w:val="0"/>
        <w:autoSpaceDN/>
        <w:spacing w:after="200" w:line="360" w:lineRule="auto"/>
        <w:ind w:firstLine="360"/>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Prema </w:t>
      </w:r>
      <w:r w:rsidRPr="00990D84">
        <w:rPr>
          <w:rFonts w:ascii="Times New Roman" w:hAnsi="Times New Roman" w:cs="Times New Roman"/>
          <w:i/>
          <w:sz w:val="24"/>
          <w:szCs w:val="24"/>
        </w:rPr>
        <w:t>Nacionalnom kurikulumu za rani i predškolski odgoj i obrazovanje</w:t>
      </w:r>
      <w:r w:rsidRPr="00990D84">
        <w:rPr>
          <w:rFonts w:ascii="Times New Roman" w:hAnsi="Times New Roman" w:cs="Times New Roman"/>
          <w:sz w:val="24"/>
          <w:szCs w:val="24"/>
        </w:rPr>
        <w:t xml:space="preserve"> pretpostavke za uspostavljanje kontinuiteta u odgoju i obrazovanju su:  </w:t>
      </w:r>
    </w:p>
    <w:p w14:paraId="0BDBBFC1" w14:textId="77777777" w:rsidR="00990D84" w:rsidRPr="00990D84" w:rsidRDefault="00990D84" w:rsidP="00990D84">
      <w:pPr>
        <w:numPr>
          <w:ilvl w:val="0"/>
          <w:numId w:val="10"/>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Kvalitetna suradnja s različitim razinama odgojno-obrazovnog sustava (podsustavima)</w:t>
      </w:r>
    </w:p>
    <w:p w14:paraId="0857FD7F" w14:textId="77777777" w:rsidR="00990D84" w:rsidRPr="00990D84" w:rsidRDefault="00990D84" w:rsidP="00990D84">
      <w:pPr>
        <w:numPr>
          <w:ilvl w:val="0"/>
          <w:numId w:val="10"/>
        </w:numPr>
        <w:suppressAutoHyphens w:val="0"/>
        <w:autoSpaceDN/>
        <w:spacing w:after="200" w:line="360" w:lineRule="auto"/>
        <w:contextualSpacing/>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Kvalitetna suradnja svih podsustava s obiteljima djece korisnika usluga vrtića i lokalne zajednice </w:t>
      </w:r>
    </w:p>
    <w:p w14:paraId="20956E1F" w14:textId="7BB7AADC" w:rsidR="00990D84" w:rsidRPr="00990D84" w:rsidRDefault="00990D84" w:rsidP="00990D84">
      <w:pPr>
        <w:spacing w:line="360" w:lineRule="auto"/>
        <w:jc w:val="both"/>
        <w:rPr>
          <w:rFonts w:ascii="Times New Roman" w:hAnsi="Times New Roman" w:cs="Times New Roman"/>
          <w:sz w:val="24"/>
          <w:szCs w:val="24"/>
        </w:rPr>
      </w:pPr>
      <w:r w:rsidRPr="00990D84">
        <w:rPr>
          <w:rFonts w:ascii="Times New Roman" w:hAnsi="Times New Roman" w:cs="Times New Roman"/>
          <w:sz w:val="24"/>
          <w:szCs w:val="24"/>
        </w:rPr>
        <w:t xml:space="preserve">Kako bismo ostvarili takav kontinuitet radit ćemo na stvaranju uvjeta za suradnju s Područnom školom Bosiljevo. Takvim zajedničkim djelovanjem usmjerit ćemo se na ostvarenje dobrobiti djeteta, uzimajući u obzir njegove individualne potrebe, interese i mogućnosti. Pod time planiramo surađivati sa školom oko posjeta predškolske djece prvim razredima te surađivati sa školom oko izmjenjivanja informacija o individualnim karakteristikama djece prilikom upisa u prvi razred škole. Također ćemo redovito raditi </w:t>
      </w:r>
      <w:r w:rsidRPr="00990D84">
        <w:rPr>
          <w:rFonts w:ascii="Times New Roman" w:hAnsi="Times New Roman" w:cs="Times New Roman"/>
          <w:sz w:val="24"/>
          <w:szCs w:val="24"/>
        </w:rPr>
        <w:lastRenderedPageBreak/>
        <w:t xml:space="preserve">na podizanju razina osobnih i profesionalnih kompetencija svih stručnjaka uključenih u odgojno- obrazovni rad u vrtiću. Na taj ćemo način biti spremni za prihvaćanje djeteta onakvo kakvo je i time ćemo održavati kontinuitet njegova odgoja, obrazovanja, razvoja i učenja. </w:t>
      </w:r>
    </w:p>
    <w:p w14:paraId="1FAE5ACE"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Neophodna će biti suradnja s Općinom Bosiljevo koja nam u većini omogućuje materijalne uvjete rada i brine da smo svakodnevno spremni za odgojno-obrazovni rad s djecom i da se djeci ima što za ponuditi, kako bi se mogao poticati njihov rast i razvoj. Potrebno je da budemo u neprestanoj komunikaciji s kuhinjom Srednje škole Duga Resa koja brine o toplim i zdravim obrocima naše djece. Za kontinuirani rad u našoj odgojno-obrazovnoj ustanovi neophodna je podrška ravnatelja i stručnih suradnika, kao i izmjena informacija s istima vezano za promjene u skupini i promjene kod svakog djeteta individualno. </w:t>
      </w:r>
    </w:p>
    <w:p w14:paraId="7EDE4582" w14:textId="77777777" w:rsidR="00990D84" w:rsidRPr="00990D84" w:rsidRDefault="00990D84" w:rsidP="00990D84">
      <w:pPr>
        <w:pStyle w:val="Heading3"/>
      </w:pPr>
      <w:bookmarkStart w:id="13" w:name="_Toc85025308"/>
      <w:r w:rsidRPr="00990D84">
        <w:t>2.2.4.Otvorenost za kontinuirano učenje i spremnost na unapređivanje prakse</w:t>
      </w:r>
      <w:bookmarkEnd w:id="13"/>
    </w:p>
    <w:p w14:paraId="301D80AB"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 Radeći na podizanju kompetencija djelatnika u vrtiću, odnosno stvaranju uvjeta za cjeloživotno učenje, pokazujemo otvorenost za kontinuirano učenje i spremnost na unapređivanje prakse. Stručno usavršavanje odgojnih djelatnika provodi se putem slijedećih oblika: </w:t>
      </w:r>
    </w:p>
    <w:p w14:paraId="76DDDE15"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sidRPr="00990D84">
        <w:rPr>
          <w:rFonts w:ascii="Times New Roman" w:hAnsi="Times New Roman" w:cs="Times New Roman"/>
          <w:sz w:val="24"/>
          <w:szCs w:val="24"/>
        </w:rPr>
        <w:t>- usavršavanje na razini Vrtića</w:t>
      </w:r>
    </w:p>
    <w:p w14:paraId="389DD426"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 - usavršavanje izvan vrtića </w:t>
      </w:r>
    </w:p>
    <w:p w14:paraId="19E08DD9"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sidRPr="00990D84">
        <w:rPr>
          <w:rFonts w:ascii="Times New Roman" w:hAnsi="Times New Roman" w:cs="Times New Roman"/>
          <w:sz w:val="24"/>
          <w:szCs w:val="24"/>
        </w:rPr>
        <w:t>- individualno stručno usavršavanje</w:t>
      </w:r>
    </w:p>
    <w:p w14:paraId="56AE81B7" w14:textId="77777777" w:rsidR="00990D84" w:rsidRPr="00990D84" w:rsidRDefault="00990D84" w:rsidP="00990D84">
      <w:pPr>
        <w:suppressAutoHyphens w:val="0"/>
        <w:autoSpaceDN/>
        <w:spacing w:after="200" w:line="360" w:lineRule="auto"/>
        <w:textAlignment w:val="auto"/>
        <w:rPr>
          <w:rFonts w:ascii="Times New Roman" w:hAnsi="Times New Roman" w:cs="Times New Roman"/>
          <w:sz w:val="24"/>
          <w:szCs w:val="24"/>
        </w:rPr>
      </w:pPr>
      <w:r w:rsidRPr="00990D84">
        <w:rPr>
          <w:rFonts w:ascii="Times New Roman" w:hAnsi="Times New Roman" w:cs="Times New Roman"/>
          <w:sz w:val="24"/>
          <w:szCs w:val="24"/>
        </w:rPr>
        <w:t xml:space="preserve">Usavršavanje na razini Vrtića u slučaju dobre epidemiološke situacije provodit će se  kroz: </w:t>
      </w:r>
    </w:p>
    <w:p w14:paraId="7FB3390C" w14:textId="77777777" w:rsidR="00990D84" w:rsidRPr="00990D84" w:rsidRDefault="00990D84" w:rsidP="00990D84">
      <w:pPr>
        <w:suppressAutoHyphens w:val="0"/>
        <w:autoSpaceDN/>
        <w:spacing w:after="200" w:line="360" w:lineRule="auto"/>
        <w:textAlignment w:val="auto"/>
        <w:rPr>
          <w:rFonts w:ascii="Times New Roman" w:hAnsi="Times New Roman" w:cs="Times New Roman"/>
          <w:sz w:val="24"/>
          <w:szCs w:val="24"/>
        </w:rPr>
      </w:pPr>
      <w:r w:rsidRPr="00990D84">
        <w:rPr>
          <w:rFonts w:ascii="Times New Roman" w:hAnsi="Times New Roman" w:cs="Times New Roman"/>
          <w:sz w:val="24"/>
          <w:szCs w:val="24"/>
        </w:rPr>
        <w:t xml:space="preserve">- stručne radionice stručnog suradnika ili odgojitelja </w:t>
      </w:r>
    </w:p>
    <w:p w14:paraId="19A06CF6" w14:textId="77777777" w:rsidR="00990D84" w:rsidRPr="00990D84" w:rsidRDefault="00990D84" w:rsidP="00990D84">
      <w:pPr>
        <w:suppressAutoHyphens w:val="0"/>
        <w:autoSpaceDN/>
        <w:spacing w:after="200" w:line="360" w:lineRule="auto"/>
        <w:textAlignment w:val="auto"/>
        <w:rPr>
          <w:rFonts w:ascii="Times New Roman" w:hAnsi="Times New Roman" w:cs="Times New Roman"/>
          <w:sz w:val="24"/>
          <w:szCs w:val="24"/>
        </w:rPr>
      </w:pPr>
      <w:r w:rsidRPr="00990D84">
        <w:rPr>
          <w:rFonts w:ascii="Times New Roman" w:hAnsi="Times New Roman" w:cs="Times New Roman"/>
          <w:sz w:val="24"/>
          <w:szCs w:val="24"/>
        </w:rPr>
        <w:t>- predavanja po dogovoru, sa stručnim i licenciranim predavačima prema interesu odgojitelja i stručnog suradnika</w:t>
      </w:r>
    </w:p>
    <w:p w14:paraId="3A80C68D" w14:textId="77777777" w:rsidR="00990D84" w:rsidRPr="00990D84" w:rsidRDefault="00990D84" w:rsidP="00990D84">
      <w:pPr>
        <w:suppressAutoHyphens w:val="0"/>
        <w:autoSpaceDN/>
        <w:spacing w:after="200" w:line="360" w:lineRule="auto"/>
        <w:textAlignment w:val="auto"/>
        <w:rPr>
          <w:rFonts w:ascii="Times New Roman" w:hAnsi="Times New Roman" w:cs="Times New Roman"/>
          <w:sz w:val="24"/>
          <w:szCs w:val="24"/>
        </w:rPr>
      </w:pPr>
      <w:r w:rsidRPr="00990D84">
        <w:rPr>
          <w:rFonts w:ascii="Times New Roman" w:hAnsi="Times New Roman" w:cs="Times New Roman"/>
          <w:sz w:val="24"/>
          <w:szCs w:val="24"/>
        </w:rPr>
        <w:lastRenderedPageBreak/>
        <w:t>Usavršavanje izvan Vrtića u slučaju dobre epidemiološke situacije:</w:t>
      </w:r>
    </w:p>
    <w:p w14:paraId="794DD700" w14:textId="77777777" w:rsidR="00990D84" w:rsidRPr="00990D84" w:rsidRDefault="00990D84" w:rsidP="00990D84">
      <w:pPr>
        <w:suppressAutoHyphens w:val="0"/>
        <w:autoSpaceDN/>
        <w:spacing w:after="200" w:line="360" w:lineRule="auto"/>
        <w:textAlignment w:val="auto"/>
        <w:rPr>
          <w:rFonts w:ascii="Times New Roman" w:hAnsi="Times New Roman" w:cs="Times New Roman"/>
          <w:sz w:val="24"/>
          <w:szCs w:val="24"/>
        </w:rPr>
      </w:pPr>
      <w:r w:rsidRPr="00990D84">
        <w:rPr>
          <w:rFonts w:ascii="Times New Roman" w:hAnsi="Times New Roman" w:cs="Times New Roman"/>
          <w:sz w:val="24"/>
          <w:szCs w:val="24"/>
        </w:rPr>
        <w:t xml:space="preserve">-  odgojiteljice, stručni suradnik pedagog, zdravstvena voditeljica i ravnateljica će prisustvovati stručnim skupovima, u organizaciji pojedinih vanjskih institucija koje se bave odgojem i obrazovanjem: Ministarstvo znanosti, obrazovanja i sporta; Agencija za odgoj i obrazovanje, Udruga Korak po korak itd. </w:t>
      </w:r>
    </w:p>
    <w:p w14:paraId="77DFF28E" w14:textId="7539344D" w:rsidR="00990D84" w:rsidRDefault="00990D84" w:rsidP="00990D84">
      <w:pPr>
        <w:spacing w:line="360" w:lineRule="auto"/>
        <w:ind w:firstLine="708"/>
        <w:jc w:val="both"/>
        <w:rPr>
          <w:rFonts w:ascii="Times New Roman" w:hAnsi="Times New Roman" w:cs="Times New Roman"/>
          <w:sz w:val="24"/>
          <w:szCs w:val="24"/>
        </w:rPr>
      </w:pPr>
      <w:r w:rsidRPr="00990D84">
        <w:rPr>
          <w:rFonts w:ascii="Times New Roman" w:hAnsi="Times New Roman" w:cs="Times New Roman"/>
          <w:sz w:val="24"/>
          <w:szCs w:val="24"/>
        </w:rPr>
        <w:t>Individualno stručno usavršavanje podrazumijeva kontinuirano praćenje stručne literature i periodike te usavršavanje prema vlastitom interesu stručnih djelatnika izvan</w:t>
      </w:r>
      <w:r>
        <w:rPr>
          <w:rFonts w:ascii="Times New Roman" w:hAnsi="Times New Roman" w:cs="Times New Roman"/>
          <w:sz w:val="24"/>
          <w:szCs w:val="24"/>
        </w:rPr>
        <w:t xml:space="preserve"> </w:t>
      </w:r>
      <w:r w:rsidRPr="00990D84">
        <w:rPr>
          <w:rFonts w:ascii="Times New Roman" w:hAnsi="Times New Roman" w:cs="Times New Roman"/>
          <w:sz w:val="24"/>
          <w:szCs w:val="24"/>
        </w:rPr>
        <w:t xml:space="preserve">ustanove. Vlastita iskustva i praksa podijeliti će se s kolegama tijekom timskih planiranja i radnih sastanaka kroz pedagošku godinu. </w:t>
      </w:r>
    </w:p>
    <w:p w14:paraId="2E9876F1" w14:textId="2A17D6E4" w:rsidR="00990D84" w:rsidRDefault="00990D84" w:rsidP="00990D84">
      <w:pPr>
        <w:spacing w:line="360" w:lineRule="auto"/>
        <w:ind w:firstLine="708"/>
        <w:jc w:val="both"/>
        <w:rPr>
          <w:rFonts w:ascii="Times New Roman" w:hAnsi="Times New Roman" w:cs="Times New Roman"/>
          <w:sz w:val="24"/>
          <w:szCs w:val="24"/>
        </w:rPr>
      </w:pPr>
    </w:p>
    <w:p w14:paraId="5367724D" w14:textId="4A6A5DF9" w:rsidR="00990D84" w:rsidRDefault="00990D84" w:rsidP="00990D84">
      <w:pPr>
        <w:pStyle w:val="Heading2"/>
        <w:rPr>
          <w:rFonts w:eastAsia="Times New Roman"/>
        </w:rPr>
      </w:pPr>
      <w:bookmarkStart w:id="14" w:name="_Toc85003177"/>
      <w:bookmarkStart w:id="15" w:name="_Toc85025309"/>
      <w:r w:rsidRPr="00990D84">
        <w:rPr>
          <w:rFonts w:eastAsia="Times New Roman"/>
        </w:rPr>
        <w:t>2.2. Vrijednosti kurikuluma dječjeg vrtića pri PŠ Bosiljevo</w:t>
      </w:r>
      <w:bookmarkEnd w:id="14"/>
      <w:bookmarkEnd w:id="15"/>
    </w:p>
    <w:p w14:paraId="6DA3F6D1" w14:textId="77777777" w:rsidR="00990D84" w:rsidRPr="00990D84" w:rsidRDefault="00990D84" w:rsidP="00990D84"/>
    <w:p w14:paraId="4298E471" w14:textId="46409634" w:rsid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 Uz načela, vrijednosti su bitne sastavnice kojima se uređuje odgojno-obrazovni rad u ustanovi. One predstavljaju orijentir za ostvarivanje kvalitetnog i uspješnog ranog i predškolskog odgoja i obrazovanja u vrtiću. Prema Nacionalnom kurikulumu za rani i predškolski odgoj i obrazovanje, vrijednosti unaprjeđuju intelektualni, društveni, moralni, duhovni i motorički razvoj djece. Prihvaćanjem i poštivanjem naših vrijednosti razvijamo kulturu vrtića, ostvarujemo zadane ciljeve i time razvijamo vrtić kao zajednicu koja uči. </w:t>
      </w:r>
    </w:p>
    <w:p w14:paraId="36CF207C" w14:textId="2287B4B6" w:rsid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p>
    <w:p w14:paraId="4B2C6AEE" w14:textId="020F0AE0" w:rsid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p>
    <w:p w14:paraId="1620E1C2" w14:textId="1A07385F" w:rsid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p>
    <w:p w14:paraId="220A4405" w14:textId="0B58B0CC" w:rsid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p>
    <w:p w14:paraId="648348C4" w14:textId="77777777" w:rsid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p>
    <w:p w14:paraId="398180AB" w14:textId="4F5C49CA" w:rsidR="00990D84" w:rsidRPr="00990D84" w:rsidRDefault="00990D84" w:rsidP="00990D84">
      <w:pPr>
        <w:pStyle w:val="Heading1"/>
      </w:pPr>
      <w:bookmarkStart w:id="16" w:name="_Toc85003178"/>
      <w:bookmarkStart w:id="17" w:name="_Toc85025310"/>
      <w:r w:rsidRPr="00990D84">
        <w:lastRenderedPageBreak/>
        <w:t>PLANIRANJE, OSMIŠLJAVANJE I OSTVARIVANJE KURIKULUMA</w:t>
      </w:r>
      <w:bookmarkEnd w:id="16"/>
      <w:bookmarkEnd w:id="17"/>
      <w:r w:rsidRPr="00990D84">
        <w:t xml:space="preserve"> </w:t>
      </w:r>
    </w:p>
    <w:p w14:paraId="3831E73B" w14:textId="77777777" w:rsidR="00990D84" w:rsidRPr="00990D84" w:rsidRDefault="00990D84" w:rsidP="00990D84">
      <w:pPr>
        <w:pStyle w:val="Heading2"/>
        <w:rPr>
          <w:szCs w:val="24"/>
        </w:rPr>
      </w:pPr>
      <w:bookmarkStart w:id="18" w:name="_Toc85025311"/>
      <w:r w:rsidRPr="00990D84">
        <w:rPr>
          <w:szCs w:val="24"/>
        </w:rPr>
        <w:t>3</w:t>
      </w:r>
      <w:r w:rsidRPr="00990D84">
        <w:rPr>
          <w:rFonts w:eastAsia="Times New Roman"/>
        </w:rPr>
        <w:t>.1. Prostorno-materijalni kontekst</w:t>
      </w:r>
      <w:bookmarkEnd w:id="18"/>
    </w:p>
    <w:p w14:paraId="6D80845E"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 Prostor vrtića predstavlja „ogledalo“ kulture, odnosno sliku koju odrasli imaju o djetetu, što misle o njemu, o njegovom učenju, o tome što može, što mu je potrebno i važno te prikazuje koja je uloga odraslog u dječjem učenju, odgoju i razvoju (Petrovič-Sočo, 2007). S obzirom da današnja djeca mnogo vremena provode u vrtiću, nužno je sobe dnevnih boravaka i ostalih prostorija vrtića urediti i kvalitetno opremiti materijalima, jer prostorno-materijalni kontekst utječe na misli, osjećaje i aktivnost djeteta. Organizacijom prostora i bogatstvom raznovrsnog materijala u centrima stvaramo uvjete u kojima dijete ima slobodu izbora aktivnosti, i to prema vlastitim interesima, sposobnostima i mogućnostima. Također, na taj način potičemo suradnju, interakciju i komunikaciju djece s drugom djecom i odraslima te potičemo djecu na poštivanje drugih, istraživanje, promišljanje, samostalno dolaženje do zaključaka i razvijanje vlastitog iskustva. </w:t>
      </w:r>
    </w:p>
    <w:p w14:paraId="7663045A" w14:textId="77777777" w:rsidR="00990D84" w:rsidRPr="00990D84" w:rsidRDefault="00990D84" w:rsidP="00990D84">
      <w:pPr>
        <w:pStyle w:val="Heading2"/>
        <w:rPr>
          <w:rFonts w:eastAsia="Times New Roman"/>
        </w:rPr>
      </w:pPr>
      <w:bookmarkStart w:id="19" w:name="_Toc85003179"/>
      <w:bookmarkStart w:id="20" w:name="_Toc85025312"/>
      <w:r w:rsidRPr="00990D84">
        <w:rPr>
          <w:rFonts w:eastAsia="Times New Roman"/>
        </w:rPr>
        <w:t>3.2. Vremenski kontekst</w:t>
      </w:r>
      <w:bookmarkEnd w:id="19"/>
      <w:bookmarkEnd w:id="20"/>
      <w:r w:rsidRPr="00990D84">
        <w:rPr>
          <w:rFonts w:eastAsia="Times New Roman"/>
        </w:rPr>
        <w:t xml:space="preserve"> </w:t>
      </w:r>
    </w:p>
    <w:p w14:paraId="4FAAFACA"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Osim prostorno-materijalnog konteksta za organizaciju kvalitetne odgojno-obrazovne prakse, nužna je fleksibilna organizacija vremena. To podrazumijeva da aktivnosti planiramo u skladu s djetetovim interesima, potrebama i mogućnostima. Uz to je bitno da aktivnosti s kojima se djeca bave i pokazuju interes za njih, nisu vremenski ograničene, odnosno da im se pusti na volju da sami određuju tempo igre i rada. Drugim riječima, ne smijemo unaprijed zamisliti niti isplanirati tijek zajedničkih aktivnosti, odnosno ne smijemo vremenski ograničiti dječju aktivnost. To podrazumijeva kako ne smijemo požurivati djecu iz jedne u drugu aktivnost samo da bismo slijedili unaprijed određen raspored, jer pri tome ne poštujemo individualne karakteristike pojedinaca. Upravo zato, u našem vrtiću nastojimo stvarati uvjete u kojima djeca imaju onoliko vremena koliko je njima potrebno za određenu aktivnost, jer na taj način pružamo im mogućnost da se razvijaju sukladno svojim potrebama, interesima i mogućnostima. </w:t>
      </w:r>
    </w:p>
    <w:p w14:paraId="6D63E83A" w14:textId="77777777" w:rsidR="00990D84" w:rsidRPr="00990D84" w:rsidRDefault="00990D84" w:rsidP="00990D84">
      <w:pPr>
        <w:pStyle w:val="Heading2"/>
        <w:rPr>
          <w:rFonts w:eastAsia="Times New Roman"/>
        </w:rPr>
      </w:pPr>
      <w:bookmarkStart w:id="21" w:name="_Toc85003180"/>
      <w:bookmarkStart w:id="22" w:name="_Toc85025313"/>
      <w:r w:rsidRPr="00990D84">
        <w:rPr>
          <w:rFonts w:eastAsia="Times New Roman"/>
        </w:rPr>
        <w:lastRenderedPageBreak/>
        <w:t>3.3. Komunikacijski kontekst</w:t>
      </w:r>
      <w:bookmarkEnd w:id="21"/>
      <w:bookmarkEnd w:id="22"/>
      <w:r w:rsidRPr="00990D84">
        <w:rPr>
          <w:rFonts w:eastAsia="Times New Roman"/>
        </w:rPr>
        <w:t xml:space="preserve"> </w:t>
      </w:r>
    </w:p>
    <w:p w14:paraId="2CD0F8E6" w14:textId="2E65A0EC" w:rsid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Kao što smo već naveli, prostor treba biti opremljen materijalima koji će pozivati djecu na aktivnosti, odnosno pozivati ih na druženje, komunikaciju, interakciju, učenje i istraživanje. Dijete ima slobodu izbora aktivnosti i slobodu stupanja u odnose s drugima u skupini te na taj način ostvaruje komunikaciju s ostalom djecom i odraslima. U aktivnostima odgojitelj vodi komunikaciju, uvažavajući djetetove individualne potrebe, interese i mogućnosti. Odgojitelj je uvijek dostupan djetetu, otvoren i empatičan u njegovim zahtjevima. Pruža djetetu osjećaj ohrabrenja i podrške te na taj način razvija s njim suradnju, prihvaćanje poštivanje i prijateljstvo. Za ostvarenje takve suradnje i komunikacije nužno je međusobno uvažavanje iskustva, iskrena i otvorena komunikacija, razumijevanje, empatija, tolerancija itd. Kako bismo bolje razumjeli dijete i njegove potrebe i interese, odgojitelji promatraju i prate dijete, njegovo ponašanje i reakcije te njegovu verbalnu i neverbalnu komunikaciju. Uspostavljanjem komunikacije s djetetom „otvaramo vrata“ pomoću kojih možemo više upoznati dijete i shvatiti koji su njegovi potencijali. Prilikom aktivnosti odgojitelj je osoba koja verbalizira ono što se događa. Uz ponuđene poticaje, odgojitelj postavlja otvorena i poticajna pitanja te na taj način uspostavlja i razvija svoju komunikaciju s djecom. Potiče se rad u manjim skupinama jer takvo druženje u manjim grupama pruža mogućnost za dinamičnu komunikaciju, pregovaranje, rasprave i suradnju među djecom. Time se razvijaju djeca i odrasli, ostvaruje se proces zajedničkog učenja, odnosno zajedničkog konstruiranja i sukonstruiranja novih znanja. Stoga, kako bismo omogućili ovakav odgojno-obrazovni proces, sobe dnevnih boravaka u našem vrtiću raspoređene su na različite centre. Takva organizacija prostora usmjerena je na promoviranje susreta, interakcije i komunikacije djece. </w:t>
      </w:r>
    </w:p>
    <w:p w14:paraId="752803AA" w14:textId="32A07506" w:rsidR="00990D84" w:rsidRPr="00990D84" w:rsidRDefault="00990D84" w:rsidP="00990D84">
      <w:pPr>
        <w:pStyle w:val="Heading1"/>
      </w:pPr>
      <w:bookmarkStart w:id="23" w:name="_Toc85003181"/>
      <w:r w:rsidRPr="00990D84">
        <w:lastRenderedPageBreak/>
        <w:t xml:space="preserve"> </w:t>
      </w:r>
      <w:bookmarkStart w:id="24" w:name="_Toc85025314"/>
      <w:r w:rsidRPr="00990D84">
        <w:t>ODGOJNO-OBRAZOVNI PROGRAMI</w:t>
      </w:r>
      <w:bookmarkEnd w:id="23"/>
      <w:bookmarkEnd w:id="24"/>
    </w:p>
    <w:p w14:paraId="1B21741E" w14:textId="77777777" w:rsidR="00990D84" w:rsidRPr="00990D84" w:rsidRDefault="00990D84" w:rsidP="00990D84">
      <w:pPr>
        <w:pStyle w:val="Heading2"/>
        <w:rPr>
          <w:rFonts w:eastAsia="Times New Roman"/>
        </w:rPr>
      </w:pPr>
      <w:r w:rsidRPr="00990D84">
        <w:rPr>
          <w:rFonts w:eastAsia="Times New Roman"/>
        </w:rPr>
        <w:t xml:space="preserve"> </w:t>
      </w:r>
      <w:bookmarkStart w:id="25" w:name="_Toc85003182"/>
      <w:bookmarkStart w:id="26" w:name="_Toc85025315"/>
      <w:r w:rsidRPr="00990D84">
        <w:rPr>
          <w:rFonts w:eastAsia="Times New Roman"/>
        </w:rPr>
        <w:t>4.1. Redoviti programi</w:t>
      </w:r>
      <w:bookmarkEnd w:id="25"/>
      <w:bookmarkEnd w:id="26"/>
      <w:r w:rsidRPr="00990D84">
        <w:rPr>
          <w:rFonts w:eastAsia="Times New Roman"/>
        </w:rPr>
        <w:t xml:space="preserve"> </w:t>
      </w:r>
    </w:p>
    <w:p w14:paraId="6D7050FA" w14:textId="77777777" w:rsidR="00990D84" w:rsidRPr="00990D84" w:rsidRDefault="00990D84" w:rsidP="00990D84">
      <w:pPr>
        <w:pStyle w:val="Heading3"/>
        <w:rPr>
          <w:rFonts w:eastAsia="Times New Roman"/>
        </w:rPr>
      </w:pPr>
      <w:bookmarkStart w:id="27" w:name="_Toc85003183"/>
      <w:bookmarkStart w:id="28" w:name="_Toc85025316"/>
      <w:r w:rsidRPr="00990D84">
        <w:rPr>
          <w:rFonts w:eastAsia="Times New Roman"/>
        </w:rPr>
        <w:t>4.1.1. Redoviti desetsatni program njege, odgoja, naobrazbe, zdravstvene zaštite, prehrane i socijalne skrbi</w:t>
      </w:r>
      <w:bookmarkEnd w:id="27"/>
      <w:bookmarkEnd w:id="28"/>
    </w:p>
    <w:p w14:paraId="08DF7BDD"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 Cilj redovitog desetsatnog programa vrtića je poticanje cjelovitog razvoja svih funkcija i sposobnosti svakog pojedinog djeteta, u skladu sa suvremenim znanstvenim spoznajama i zakonitostima djetetova razvoja. Također, cilj uključuje očuvanje zdravlja i razvoj emocionalne stabilnosti, razvoj pozitivne slike o sebi, samostalnosti djeteta, socijalne interakcije i komunikacije, kreativnosti i radoznalosti te intelektualnih sposobnosti. </w:t>
      </w:r>
    </w:p>
    <w:p w14:paraId="009F7646"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Redoviti desetsatni program vrtića holistički pristupa organizaciji odgojno-obrazovnog procesa, uzimajući u obzir sva područja djetetova razvoja. Glavni orijentir pri tome jest činjenica da svako dijete ima svoj individualni tempo, drugačiji temperament, stil učenja, način izražavanja, prijašnja iskustva i navike itd. Stoga se program temelji na odgojiteljevom opažanju i praćenju interesa, sposobnosti i mogućnosti svakog djeteta te praćenju njegovog razvojnog napretka. Na učenje se gleda kao na uzajamno djelovanje. Odgojitelj priprema okruženje, a djeca samostalno istražuju te u interakciji s drugom djecom i odraslima stječu nova znanja i proširuju svoja iskustva. Ponuđene aktivnosti i materijali su konkretni, stvarni i važni za dijete. Dakle, odgojitelji osiguravaju raznolikost aktivnosti i materijala, potiču djecu na istraživanja, uključuju se prema potrebi, osiguravaju ravnotežu između odmora i aktivnosti te osiguravaju djeci stjecanje iskustva boravkom na zraku. Nositelj programa Redoviti desetsatni program provode educirani, stručno osposobljeni i kompetentni djelatnici: 2 odgojiteljice, stručni suradnik pedagog, zdravstvena voditeljica i ravnateljica vrtića. Namjena redovnog desetsatnog programa podrazumijeva rani i predškolski odgoj i obrazovanje za djecu od treće godine do polaska u osnovnu školu. </w:t>
      </w:r>
    </w:p>
    <w:p w14:paraId="00891C9F"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Pedagoška 2021./2022. godina traje od 1. rujna 2020. godine do 31. kolovoza 2021. godine. Dječji vrtić pri PŠ Bosiljevo radi pet dana u tjednu, od ponedjeljka do petka. Započinje s radom u 6:30, a završava s radom u 15:30 sati. Rad u ljetnim mjesecima </w:t>
      </w:r>
      <w:r w:rsidRPr="00990D84">
        <w:rPr>
          <w:rFonts w:ascii="Times New Roman" w:hAnsi="Times New Roman" w:cs="Times New Roman"/>
          <w:sz w:val="24"/>
          <w:szCs w:val="24"/>
        </w:rPr>
        <w:lastRenderedPageBreak/>
        <w:t xml:space="preserve">(srpanj i kolovoz) organizira se prema godišnjim odmorima po provedenim anketama za roditelje o terminu korištenja godišnjeg odmora. Broj djece po skupinama se smanjuje na 20 – 30%. Godišnji odmori djelatnica se u pravilu koriste tijekom ljetnih mjeseci. Planira se, u dogovoru s roditeljima, korištenje kolektivnog godišnjeg odmora od 1. kolovoza do 31. kolovoza 2022. godine. Radno vrijeme odgojiteljica je od 6,30 h do 12.00 h ili od 10.00 h do 15. 30 h. </w:t>
      </w:r>
    </w:p>
    <w:p w14:paraId="271BB44A"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Vrednovanje programa vršit će svi odgojitelji, ravnateljica, pedagoginja i zdravstvena voditeljica. Vrednovanje će se provoditi kroz dnevna, tjedna, mjesečna, godišnja planiranja i zapažanja, odnosno pratit će se ostvarivanje postavljenih razvojnih zadaća za svako pojedino dijete. Pri tome će se koristiti različite skale, upitnici, ankete, radne mape odgojitelja, radne mape djeteta, anegdotske bilješke, bilješke dnevnih zapažanja, dječji radovi, plakati, fotografije, audio zapisi, video zapisi i sl.. Vrednovanje programa vršit će i roditelji djece koja polaze redoviti program kroz anketu u tijeku pedagoške godine. </w:t>
      </w:r>
    </w:p>
    <w:p w14:paraId="6CE04685" w14:textId="77777777" w:rsidR="00990D84" w:rsidRPr="00990D84" w:rsidRDefault="00990D84" w:rsidP="00990D84">
      <w:pPr>
        <w:pStyle w:val="Heading3"/>
      </w:pPr>
      <w:bookmarkStart w:id="29" w:name="_Toc85003184"/>
      <w:bookmarkStart w:id="30" w:name="_Toc85025317"/>
      <w:r w:rsidRPr="00990D84">
        <w:t>4.1.2. Program predškole</w:t>
      </w:r>
      <w:bookmarkEnd w:id="29"/>
      <w:bookmarkEnd w:id="30"/>
      <w:r w:rsidRPr="00990D84">
        <w:t xml:space="preserve"> </w:t>
      </w:r>
    </w:p>
    <w:p w14:paraId="72FE4061"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Cilj programa predškole je ostvarivanje redovitog programa njege, odgoja, obrazovanja, zdravstvene zaštite, prehrane i socijalne skrbi za djecu rane i predškolske dobi, u godini prije polaska u osnovnu školu. Također, cilj je i ostvarivanje uvjeta koji omogućuju pristupanje svakom djetetu u skladu s njegovim individualnim potrebama i razvojnim mogućnostima. Drugim riječima, cilj programa predškole je osiguravanje optimalnih uvjeta za razvijanje i unapređivanje vještina, navika i kompetencija te stjecanje spoznaja i zadovoljavanje interesa koji će djetetu pomoći u prilagodbi na nove uvjete života, rasta i razvoja u školskom okruženju </w:t>
      </w:r>
    </w:p>
    <w:p w14:paraId="1EF8CC97"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Program predškole holistički pristupa organizaciji odgojno-obrazovnog procesa. On je otvoren, razvojan i dinamičan, odnosno mijenja se i konstruira u praksi. Nadalje, program je integrirani, humanistički i razvojno primjeren, s naglaskom na razvoj kapaciteta svakog pojedinog djeteta, uzimajući u obzir i poštujući njegove individualne potrebe, interese i mogućnosti. Djeca prije polaska u osnovnu školu trebaju biti tjelesno, </w:t>
      </w:r>
      <w:r w:rsidRPr="00990D84">
        <w:rPr>
          <w:rFonts w:ascii="Times New Roman" w:hAnsi="Times New Roman" w:cs="Times New Roman"/>
          <w:sz w:val="24"/>
          <w:szCs w:val="24"/>
        </w:rPr>
        <w:lastRenderedPageBreak/>
        <w:t xml:space="preserve">intelektualno, emocionalno i socijalno zrela. Zrelost za školu predstavlja optimalan stupanj razvijenosti različitih fizičkih i psihičkih funkcija djeteta koje će mu omogućiti optimalno savladavanje nastavnog plana i programa.  </w:t>
      </w:r>
    </w:p>
    <w:p w14:paraId="49CD805E"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Tjelesna zrelost – podrazumijeva primjerenu tjelesnu razvijenost (određena visina, težina, indeks tjelesne mase, pojava trajnih zuba, mišićna snaga, dobra razvijenost osjetilnih organa itd.)  </w:t>
      </w:r>
    </w:p>
    <w:p w14:paraId="6BC262DF"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Intelektualna zrelost – podrazumijeva razvijenost pažnje, pamćenja, mišljenja, inteligencije te grafomotornih vještina.</w:t>
      </w:r>
    </w:p>
    <w:p w14:paraId="1B580537"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  Emocionalna zrelost–podrazumijeva određeni stupanj emocionalne stabilnosti i samokontrole  </w:t>
      </w:r>
    </w:p>
    <w:p w14:paraId="1ACCE0BB"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Socijalna zrelost – podrazumijeva sposobnost prilagođavanja na društvene obveze, usvajanje moralnih normi i sustav vrijednosti i ponašanja u okolini, vještina komunikacije i suradnje s vršnjacima te prihvaćanje autoriteta. </w:t>
      </w:r>
    </w:p>
    <w:p w14:paraId="40D61FEE" w14:textId="5C2F2A86"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Program provode educirani i kompetentni odgojitelji. U sklopu redovitog desetsatnog programa, program predškole provodit će odgojiteljice Brigita Halar i Sanja Halar. Namjena programa predškole je ostvarivanje redovitog programa njege, odgoja, obrazovanja, zdravstvene zaštite, prehrane i socijalne skrbi djece rane i predškolske dobi u godini dana prije polaska u osnovnu školu. Za djecu koja nisu uključena u redovni program dječjeg vrtića, organizira se program predškole tri puta tjedno, ponedjeljkom, srijedom i petkom od 10.30 h do 11.30 h. Za djecu redovnog desetsatnog programa, pedagoška 2020./2021. godina traje od 1. rujna 2021. do 31. kolovoza 2022. godine. Program predškole obavezan je za svu djecu u dobi od godinu dana prije polaska u osnovnu školu u trajanju od minimalno 250 sati. Planiran je poludnevni izlet zajedno s djecom redovitog programa predškole i završna svečanost uz podjelu potvrda propisanih od strane Ministarstva znanosti i obrazovanja. Praćenje i vrednovanje programa usmjerit će se na procjenjivanje ozračja za učenje te će se pri tome prepoznavati djetetove predispozicije te naknadno pronalaziti sadržaje. Takvim načinom rada doprinosit će se </w:t>
      </w:r>
      <w:r w:rsidRPr="00990D84">
        <w:rPr>
          <w:rFonts w:ascii="Times New Roman" w:hAnsi="Times New Roman" w:cs="Times New Roman"/>
          <w:sz w:val="24"/>
          <w:szCs w:val="24"/>
        </w:rPr>
        <w:lastRenderedPageBreak/>
        <w:t xml:space="preserve">aktualizaciji postojećih i prepoznatih potencijala djeteta. Vrednovanje programa predškole vršit će odgojitelji/voditelji programa, ravnateljica, pedagoginja, roditelji djece koja polaze program predškole. Vrednovanje će se provoditi u redovnom programu kroz dnevna, mjesečna, godišnja planiranja i zapažanja. Pratit će se ostvarivanje postavljenih razvojnih zadaća za svako pojedino dijete. Pri tome će se koristiti različite skale, upitnici, ankete, radne mape odgojitelja, radne mape djeteta, anegdotske bilješke, bilješke dnevnih zapažanja, dječji radovi, plakati, fotografije, audio zapisi, video zapisi... </w:t>
      </w:r>
    </w:p>
    <w:p w14:paraId="630D8922" w14:textId="6C062841" w:rsidR="00990D84" w:rsidRPr="00990D84" w:rsidRDefault="00990D84" w:rsidP="00990D84">
      <w:pPr>
        <w:pStyle w:val="Heading1"/>
      </w:pPr>
      <w:bookmarkStart w:id="31" w:name="_Toc85003185"/>
      <w:r w:rsidRPr="00990D84">
        <w:t xml:space="preserve"> </w:t>
      </w:r>
      <w:bookmarkStart w:id="32" w:name="_Toc85025318"/>
      <w:r>
        <w:t>VAŽNE ZADAĆE</w:t>
      </w:r>
      <w:r w:rsidRPr="00990D84">
        <w:t xml:space="preserve"> ODGOJNO-OBRAZOVNOG RADA</w:t>
      </w:r>
      <w:bookmarkEnd w:id="31"/>
      <w:bookmarkEnd w:id="32"/>
    </w:p>
    <w:p w14:paraId="1952C282" w14:textId="77777777" w:rsidR="00990D84" w:rsidRPr="00990D84" w:rsidRDefault="00990D84" w:rsidP="00990D84">
      <w:pPr>
        <w:pStyle w:val="Heading2"/>
        <w:rPr>
          <w:rFonts w:eastAsia="Times New Roman"/>
        </w:rPr>
      </w:pPr>
      <w:r w:rsidRPr="00990D84">
        <w:rPr>
          <w:rFonts w:eastAsia="Times New Roman"/>
        </w:rPr>
        <w:t xml:space="preserve"> </w:t>
      </w:r>
      <w:bookmarkStart w:id="33" w:name="_Toc85003186"/>
      <w:bookmarkStart w:id="34" w:name="_Toc85025319"/>
      <w:r w:rsidRPr="00990D84">
        <w:rPr>
          <w:rFonts w:eastAsia="Times New Roman"/>
        </w:rPr>
        <w:t>5.1. Prostorno-materijalno obogaćivanje na razini ustanove i pojedinačno po skupinama</w:t>
      </w:r>
      <w:bookmarkEnd w:id="33"/>
      <w:bookmarkEnd w:id="34"/>
      <w:r w:rsidRPr="00990D84">
        <w:rPr>
          <w:rFonts w:eastAsia="Times New Roman"/>
        </w:rPr>
        <w:t xml:space="preserve">  </w:t>
      </w:r>
    </w:p>
    <w:p w14:paraId="16FCB0F2"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Prilagođavanje i mijenjanje prostora (tijekom godine) prema interesima,</w:t>
      </w:r>
      <w:r w:rsidRPr="00990D84">
        <w:rPr>
          <w:rFonts w:cs="Times New Roman"/>
        </w:rPr>
        <w:t xml:space="preserve"> </w:t>
      </w:r>
      <w:r w:rsidRPr="00990D84">
        <w:rPr>
          <w:rFonts w:ascii="Times New Roman" w:hAnsi="Times New Roman" w:cs="Times New Roman"/>
          <w:sz w:val="24"/>
          <w:szCs w:val="24"/>
        </w:rPr>
        <w:t>sposobnostima i mogućnostima djece, obogaćivanje centara raznovrsnim poticajnim materijalima (napravljeni u suradnji s drugim odgojiteljima i djecom). Izmjena centara aktivnosti prema vrsti i sadržaju, sve ovisno o promjenama u skupini, razvojnoj dobi djece i njihovim individualnim potrebama i interesima. Neophodno je svakodnevno promišljanje o izmjenama u prostoru ne bi li se stvorilo okruženje ugodno djetetu i okruženje za učenje.</w:t>
      </w:r>
    </w:p>
    <w:p w14:paraId="771D04D5" w14:textId="77777777" w:rsidR="00990D84" w:rsidRPr="00990D84" w:rsidRDefault="00990D84" w:rsidP="00990D84">
      <w:pPr>
        <w:pStyle w:val="Heading2"/>
        <w:rPr>
          <w:rFonts w:eastAsia="Times New Roman"/>
        </w:rPr>
      </w:pPr>
      <w:r w:rsidRPr="00990D84">
        <w:rPr>
          <w:rFonts w:eastAsia="Times New Roman"/>
        </w:rPr>
        <w:t xml:space="preserve"> </w:t>
      </w:r>
      <w:bookmarkStart w:id="35" w:name="_Toc85003187"/>
      <w:bookmarkStart w:id="36" w:name="_Toc85025320"/>
      <w:r w:rsidRPr="00990D84">
        <w:rPr>
          <w:rFonts w:eastAsia="Times New Roman"/>
        </w:rPr>
        <w:t>5.2. Fleksibilna organizacija vremena u provođenju odgojno- obrazovnog rada</w:t>
      </w:r>
      <w:bookmarkEnd w:id="35"/>
      <w:bookmarkEnd w:id="36"/>
      <w:r w:rsidRPr="00990D84">
        <w:rPr>
          <w:rFonts w:eastAsia="Times New Roman"/>
        </w:rPr>
        <w:t xml:space="preserve"> </w:t>
      </w:r>
    </w:p>
    <w:p w14:paraId="2F4F662D"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 xml:space="preserve"> Pružanje mogućnosti djeci da se bave aktivnostima prema vlastitom interesu</w:t>
      </w:r>
      <w:r w:rsidRPr="00990D84">
        <w:rPr>
          <w:rFonts w:cs="Times New Roman"/>
        </w:rPr>
        <w:t>,</w:t>
      </w:r>
      <w:r w:rsidRPr="00990D84">
        <w:rPr>
          <w:rFonts w:ascii="Times New Roman" w:hAnsi="Times New Roman" w:cs="Times New Roman"/>
          <w:sz w:val="24"/>
          <w:szCs w:val="24"/>
        </w:rPr>
        <w:t xml:space="preserve"> fleksibilna organizacija poslijepodnevnog odmora za svu djecu koja nemaju potrebu za spavanjem (organiziranje „tihih“ aktivnosti ). </w:t>
      </w:r>
    </w:p>
    <w:p w14:paraId="140F9D7F" w14:textId="1F65E8B5" w:rsidR="00990D84" w:rsidRPr="00990D84" w:rsidRDefault="00990D84" w:rsidP="00990D84">
      <w:pPr>
        <w:pStyle w:val="Heading2"/>
        <w:rPr>
          <w:rFonts w:eastAsia="Times New Roman"/>
        </w:rPr>
      </w:pPr>
      <w:bookmarkStart w:id="37" w:name="_Toc85003188"/>
      <w:bookmarkStart w:id="38" w:name="_Toc85025321"/>
      <w:r w:rsidRPr="00990D84">
        <w:rPr>
          <w:rFonts w:eastAsia="Times New Roman"/>
        </w:rPr>
        <w:t>5.3. Razvijanje suradni</w:t>
      </w:r>
      <w:r>
        <w:rPr>
          <w:rFonts w:eastAsia="Times New Roman"/>
        </w:rPr>
        <w:t>č</w:t>
      </w:r>
      <w:r w:rsidRPr="00990D84">
        <w:rPr>
          <w:rFonts w:eastAsia="Times New Roman"/>
        </w:rPr>
        <w:t>kih odnosa među sudionicima odgojno- obrazovnog procesa</w:t>
      </w:r>
      <w:bookmarkEnd w:id="37"/>
      <w:bookmarkEnd w:id="38"/>
      <w:r w:rsidRPr="00990D84">
        <w:rPr>
          <w:rFonts w:eastAsia="Times New Roman"/>
        </w:rPr>
        <w:t xml:space="preserve"> </w:t>
      </w:r>
    </w:p>
    <w:p w14:paraId="3619E01D"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r w:rsidRPr="00990D84">
        <w:rPr>
          <w:rFonts w:ascii="Times New Roman" w:hAnsi="Times New Roman" w:cs="Times New Roman"/>
          <w:sz w:val="24"/>
          <w:szCs w:val="24"/>
        </w:rPr>
        <w:t>Razvijat ćemo timski rad, odnosno partnerstvo između:  dijete – dijete</w:t>
      </w:r>
      <w:r w:rsidRPr="00990D84">
        <w:rPr>
          <w:rFonts w:cs="Times New Roman"/>
        </w:rPr>
        <w:t>,</w:t>
      </w:r>
      <w:r w:rsidRPr="00990D84">
        <w:rPr>
          <w:rFonts w:ascii="Times New Roman" w:hAnsi="Times New Roman" w:cs="Times New Roman"/>
          <w:sz w:val="24"/>
          <w:szCs w:val="24"/>
        </w:rPr>
        <w:t xml:space="preserve">  dijete – odgojitelj</w:t>
      </w:r>
      <w:r w:rsidRPr="00990D84">
        <w:rPr>
          <w:rFonts w:cs="Times New Roman"/>
        </w:rPr>
        <w:t>,</w:t>
      </w:r>
      <w:r w:rsidRPr="00990D84">
        <w:rPr>
          <w:rFonts w:ascii="Times New Roman" w:hAnsi="Times New Roman" w:cs="Times New Roman"/>
          <w:sz w:val="24"/>
          <w:szCs w:val="24"/>
        </w:rPr>
        <w:t xml:space="preserve">  odgojitelj – roditelj</w:t>
      </w:r>
      <w:r w:rsidRPr="00990D84">
        <w:rPr>
          <w:rFonts w:cs="Times New Roman"/>
        </w:rPr>
        <w:t>,</w:t>
      </w:r>
      <w:r w:rsidRPr="00990D84">
        <w:rPr>
          <w:rFonts w:ascii="Times New Roman" w:hAnsi="Times New Roman" w:cs="Times New Roman"/>
          <w:sz w:val="24"/>
          <w:szCs w:val="24"/>
        </w:rPr>
        <w:t xml:space="preserve">  roditelj – pedagog i ravnatelj</w:t>
      </w:r>
      <w:r w:rsidRPr="00990D84">
        <w:rPr>
          <w:rFonts w:cs="Times New Roman"/>
        </w:rPr>
        <w:t>,</w:t>
      </w:r>
      <w:r w:rsidRPr="00990D84">
        <w:rPr>
          <w:rFonts w:ascii="Times New Roman" w:hAnsi="Times New Roman" w:cs="Times New Roman"/>
          <w:sz w:val="24"/>
          <w:szCs w:val="24"/>
        </w:rPr>
        <w:t xml:space="preserve">  pedagog i ravnatelj – odgojitelj (Odgojiteljska vijeća, Radni dogovori, timska</w:t>
      </w:r>
      <w:r w:rsidRPr="00990D84">
        <w:rPr>
          <w:rFonts w:cs="Times New Roman"/>
        </w:rPr>
        <w:t xml:space="preserve"> </w:t>
      </w:r>
      <w:r w:rsidRPr="00990D84">
        <w:rPr>
          <w:rFonts w:ascii="Times New Roman" w:hAnsi="Times New Roman" w:cs="Times New Roman"/>
          <w:sz w:val="24"/>
          <w:szCs w:val="24"/>
        </w:rPr>
        <w:t>planiranja...)  vrtić – lokalna zajednica</w:t>
      </w:r>
      <w:r w:rsidRPr="00990D84">
        <w:rPr>
          <w:rFonts w:cs="Times New Roman"/>
        </w:rPr>
        <w:t>.</w:t>
      </w:r>
      <w:r w:rsidRPr="00990D84">
        <w:rPr>
          <w:rFonts w:ascii="Times New Roman" w:hAnsi="Times New Roman" w:cs="Times New Roman"/>
          <w:sz w:val="24"/>
          <w:szCs w:val="24"/>
        </w:rPr>
        <w:t xml:space="preserve"> </w:t>
      </w:r>
    </w:p>
    <w:p w14:paraId="19B77D3F" w14:textId="77777777" w:rsidR="00990D84" w:rsidRPr="00990D84" w:rsidRDefault="00990D84" w:rsidP="00990D84">
      <w:pPr>
        <w:pStyle w:val="Heading2"/>
        <w:rPr>
          <w:rFonts w:eastAsia="Times New Roman"/>
        </w:rPr>
      </w:pPr>
      <w:r w:rsidRPr="00990D84">
        <w:rPr>
          <w:rFonts w:eastAsia="Times New Roman"/>
        </w:rPr>
        <w:lastRenderedPageBreak/>
        <w:t xml:space="preserve"> </w:t>
      </w:r>
      <w:bookmarkStart w:id="39" w:name="_Toc85003189"/>
      <w:bookmarkStart w:id="40" w:name="_Toc85025322"/>
      <w:r w:rsidRPr="00990D84">
        <w:rPr>
          <w:rFonts w:eastAsia="Times New Roman"/>
        </w:rPr>
        <w:t>5.4. Razvijanje svijesti o važnosti tjelesnog odgoja</w:t>
      </w:r>
      <w:bookmarkEnd w:id="39"/>
      <w:bookmarkEnd w:id="40"/>
      <w:r w:rsidRPr="00990D84">
        <w:rPr>
          <w:rFonts w:eastAsia="Times New Roman"/>
        </w:rPr>
        <w:t xml:space="preserve"> </w:t>
      </w:r>
    </w:p>
    <w:p w14:paraId="2F4CA305" w14:textId="77777777" w:rsidR="00990D84" w:rsidRPr="00990D84" w:rsidRDefault="00990D84" w:rsidP="00990D84">
      <w:pPr>
        <w:suppressAutoHyphens w:val="0"/>
        <w:autoSpaceDN/>
        <w:spacing w:after="200" w:line="360" w:lineRule="auto"/>
        <w:ind w:firstLine="708"/>
        <w:jc w:val="both"/>
        <w:textAlignment w:val="auto"/>
        <w:rPr>
          <w:rFonts w:cs="Times New Roman"/>
        </w:rPr>
      </w:pPr>
      <w:r w:rsidRPr="00990D84">
        <w:rPr>
          <w:rFonts w:ascii="Times New Roman" w:hAnsi="Times New Roman" w:cs="Times New Roman"/>
          <w:sz w:val="24"/>
          <w:szCs w:val="24"/>
        </w:rPr>
        <w:t xml:space="preserve"> Poticanje redovite tjelesne aktivnosti u ustanovi i izvan nje</w:t>
      </w:r>
      <w:r w:rsidRPr="00990D84">
        <w:rPr>
          <w:rFonts w:cs="Times New Roman"/>
        </w:rPr>
        <w:t>,</w:t>
      </w:r>
      <w:r w:rsidRPr="00990D84">
        <w:rPr>
          <w:rFonts w:ascii="Times New Roman" w:hAnsi="Times New Roman" w:cs="Times New Roman"/>
          <w:sz w:val="24"/>
          <w:szCs w:val="24"/>
        </w:rPr>
        <w:t xml:space="preserve">  svakodnevni boravak na zraku te osmišljavanje aktivnosti s kojima će se</w:t>
      </w:r>
      <w:r w:rsidRPr="00990D84">
        <w:rPr>
          <w:rFonts w:cs="Times New Roman"/>
        </w:rPr>
        <w:t xml:space="preserve"> </w:t>
      </w:r>
      <w:r w:rsidRPr="00990D84">
        <w:rPr>
          <w:rFonts w:ascii="Times New Roman" w:hAnsi="Times New Roman" w:cs="Times New Roman"/>
          <w:sz w:val="24"/>
          <w:szCs w:val="24"/>
        </w:rPr>
        <w:t>poticati tjelesni razvoj djece, provođenje različitih sportskih aktivnosti (šetnje gradom, šumom, korištenje gradskog igrališta...). Omogućavanje neometanog tjelesnog kretanja u prostoru vrtića u slučaju loših vremenskih uvjeta na vanjskom prostoru (organizacija jutarnje tjelovježbe, različite igre uz pokret, glazbu i ples, stvaranje različitih uvjeta za izvođenje aktivnosti…).</w:t>
      </w:r>
    </w:p>
    <w:p w14:paraId="2A16B515" w14:textId="77777777" w:rsidR="00990D84" w:rsidRPr="00990D84" w:rsidRDefault="00990D84" w:rsidP="00990D84">
      <w:pPr>
        <w:pStyle w:val="Heading2"/>
        <w:rPr>
          <w:rFonts w:eastAsia="Times New Roman"/>
        </w:rPr>
      </w:pPr>
      <w:r w:rsidRPr="00990D84">
        <w:rPr>
          <w:rFonts w:eastAsia="Times New Roman"/>
        </w:rPr>
        <w:t xml:space="preserve"> </w:t>
      </w:r>
      <w:bookmarkStart w:id="41" w:name="_Toc85003190"/>
      <w:bookmarkStart w:id="42" w:name="_Toc85025323"/>
      <w:r w:rsidRPr="00990D84">
        <w:rPr>
          <w:rFonts w:eastAsia="Times New Roman"/>
        </w:rPr>
        <w:t>5.6. Kalendar važnih događaja i blagdana u pedagoškoj 2021./2022. godini</w:t>
      </w:r>
      <w:bookmarkEnd w:id="41"/>
      <w:bookmarkEnd w:id="42"/>
      <w:r w:rsidRPr="00990D84">
        <w:rPr>
          <w:rFonts w:eastAsia="Times New Roman"/>
        </w:rPr>
        <w:t xml:space="preserve"> </w:t>
      </w:r>
    </w:p>
    <w:p w14:paraId="187F347E" w14:textId="241BEE15"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tbl>
      <w:tblPr>
        <w:tblStyle w:val="GridTable5Dark-Accent4"/>
        <w:tblW w:w="0" w:type="auto"/>
        <w:tblLook w:val="04A0" w:firstRow="1" w:lastRow="0" w:firstColumn="1" w:lastColumn="0" w:noHBand="0" w:noVBand="1"/>
      </w:tblPr>
      <w:tblGrid>
        <w:gridCol w:w="4272"/>
        <w:gridCol w:w="4272"/>
      </w:tblGrid>
      <w:tr w:rsidR="00990D84" w14:paraId="611A3690" w14:textId="77777777" w:rsidTr="00297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20C8C15E" w14:textId="39F30007"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RUJAN</w:t>
            </w:r>
          </w:p>
        </w:tc>
        <w:tc>
          <w:tcPr>
            <w:tcW w:w="4272" w:type="dxa"/>
          </w:tcPr>
          <w:p w14:paraId="587429F3" w14:textId="77777777" w:rsidR="00990D84" w:rsidRPr="00990D84" w:rsidRDefault="00990D84" w:rsidP="00990D84">
            <w:pPr>
              <w:suppressAutoHyphens w:val="0"/>
              <w:autoSpaceDN/>
              <w:spacing w:after="200" w:line="360" w:lineRule="auto"/>
              <w:ind w:firstLine="708"/>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23. 9.  Prvi dan jeseni</w:t>
            </w:r>
          </w:p>
          <w:p w14:paraId="50AEE87F" w14:textId="77777777" w:rsidR="00990D84" w:rsidRDefault="00990D84" w:rsidP="00990D84">
            <w:pPr>
              <w:suppressAutoHyphens w:val="0"/>
              <w:autoSpaceDN/>
              <w:spacing w:after="200" w:line="360" w:lineRule="auto"/>
              <w:jc w:val="both"/>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0D84" w14:paraId="279DFF8D" w14:textId="77777777" w:rsidTr="00297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45AC17C4" w14:textId="740D34DB"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LISTOPAD</w:t>
            </w:r>
          </w:p>
        </w:tc>
        <w:tc>
          <w:tcPr>
            <w:tcW w:w="4272" w:type="dxa"/>
          </w:tcPr>
          <w:p w14:paraId="66A5D2B1" w14:textId="77777777" w:rsidR="00990D84" w:rsidRPr="00990D84" w:rsidRDefault="00990D84" w:rsidP="00990D84">
            <w:pPr>
              <w:suppressAutoHyphens w:val="0"/>
              <w:autoSpaceDN/>
              <w:spacing w:after="200" w:line="360" w:lineRule="auto"/>
              <w:ind w:firstLine="708"/>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4. 10. Svjetski dan zaštite životinja</w:t>
            </w:r>
          </w:p>
          <w:p w14:paraId="0290B263" w14:textId="77777777" w:rsidR="00990D84" w:rsidRPr="00990D84" w:rsidRDefault="00990D84" w:rsidP="00990D84">
            <w:pPr>
              <w:suppressAutoHyphens w:val="0"/>
              <w:autoSpaceDN/>
              <w:spacing w:after="200" w:line="360" w:lineRule="auto"/>
              <w:ind w:firstLine="708"/>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11. 10. Međunarodni dan djevojčica</w:t>
            </w:r>
          </w:p>
          <w:p w14:paraId="04182A87" w14:textId="77777777" w:rsidR="00990D84" w:rsidRPr="00990D84" w:rsidRDefault="00990D84" w:rsidP="00990D84">
            <w:pPr>
              <w:suppressAutoHyphens w:val="0"/>
              <w:autoSpaceDN/>
              <w:spacing w:after="200" w:line="360" w:lineRule="auto"/>
              <w:ind w:firstLine="708"/>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12. 10. – 16. 10. Dan zahvalnosti za plodove zemlje i Svjetski dan hrane (obilježavanje kroz tjedan)</w:t>
            </w:r>
          </w:p>
          <w:p w14:paraId="2E24371E" w14:textId="77777777" w:rsidR="00990D84" w:rsidRPr="00990D84" w:rsidRDefault="00990D84" w:rsidP="00990D84">
            <w:pPr>
              <w:suppressAutoHyphens w:val="0"/>
              <w:autoSpaceDN/>
              <w:spacing w:after="200" w:line="360" w:lineRule="auto"/>
              <w:ind w:firstLine="708"/>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20. 10. Dan jabuka</w:t>
            </w:r>
          </w:p>
          <w:p w14:paraId="761891CB" w14:textId="77777777" w:rsidR="00990D84" w:rsidRDefault="00990D84" w:rsidP="00990D84">
            <w:pPr>
              <w:suppressAutoHyphens w:val="0"/>
              <w:autoSpaceDN/>
              <w:spacing w:after="200" w:line="360" w:lineRule="auto"/>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0D84" w14:paraId="35FC5BC2" w14:textId="77777777" w:rsidTr="0029730F">
        <w:tc>
          <w:tcPr>
            <w:cnfStyle w:val="001000000000" w:firstRow="0" w:lastRow="0" w:firstColumn="1" w:lastColumn="0" w:oddVBand="0" w:evenVBand="0" w:oddHBand="0" w:evenHBand="0" w:firstRowFirstColumn="0" w:firstRowLastColumn="0" w:lastRowFirstColumn="0" w:lastRowLastColumn="0"/>
            <w:tcW w:w="4272" w:type="dxa"/>
          </w:tcPr>
          <w:p w14:paraId="73617FCA" w14:textId="6DABF5B1"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STUDENI</w:t>
            </w:r>
          </w:p>
        </w:tc>
        <w:tc>
          <w:tcPr>
            <w:tcW w:w="4272" w:type="dxa"/>
          </w:tcPr>
          <w:p w14:paraId="759DC60E" w14:textId="77777777"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 xml:space="preserve">15.10.-15.11. Mjesec knjige </w:t>
            </w:r>
          </w:p>
          <w:p w14:paraId="40C4015F" w14:textId="25846148"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1.11. Svi Sveti</w:t>
            </w:r>
          </w:p>
          <w:p w14:paraId="3A755DC6" w14:textId="77777777"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9. 11. Svjetski dan izumitelja</w:t>
            </w:r>
          </w:p>
          <w:p w14:paraId="439B3A9D" w14:textId="77777777" w:rsidR="00990D84" w:rsidRPr="00990D84" w:rsidRDefault="00990D84" w:rsidP="0029730F">
            <w:pPr>
              <w:suppressAutoHyphens w:val="0"/>
              <w:autoSpaceDN/>
              <w:spacing w:after="200" w:line="360" w:lineRule="auto"/>
              <w:ind w:firstLine="708"/>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lastRenderedPageBreak/>
              <w:t>13. 11. Svjetski dan ljubaznosti</w:t>
            </w:r>
          </w:p>
          <w:p w14:paraId="35247007" w14:textId="189E29EC" w:rsidR="00990D84" w:rsidRPr="00990D84" w:rsidRDefault="00990D84" w:rsidP="0029730F">
            <w:pPr>
              <w:suppressAutoHyphens w:val="0"/>
              <w:autoSpaceDN/>
              <w:spacing w:after="200" w:line="36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 xml:space="preserve">            16.11.Međunarodni dan tolerancije</w:t>
            </w:r>
          </w:p>
          <w:p w14:paraId="51EA91F6" w14:textId="77777777" w:rsidR="00990D84" w:rsidRPr="00990D84" w:rsidRDefault="00990D84" w:rsidP="0029730F">
            <w:pPr>
              <w:suppressAutoHyphens w:val="0"/>
              <w:autoSpaceDN/>
              <w:spacing w:after="200" w:line="36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18. 11. Dan sjećanja na žrtve Domovinskog rata (Vukovara)</w:t>
            </w:r>
          </w:p>
          <w:p w14:paraId="2EEE66E8" w14:textId="06BAF1CB" w:rsidR="00990D84" w:rsidRPr="00990D84" w:rsidRDefault="00990D84" w:rsidP="0029730F">
            <w:pPr>
              <w:suppressAutoHyphens w:val="0"/>
              <w:autoSpaceDN/>
              <w:spacing w:after="200" w:line="360" w:lineRule="auto"/>
              <w:ind w:firstLine="708"/>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20.11. Međunarodni dan dječjih prava</w:t>
            </w:r>
          </w:p>
          <w:p w14:paraId="0AEE9246" w14:textId="4CDAAEEB" w:rsidR="00990D84" w:rsidRPr="00990D84" w:rsidRDefault="00990D84" w:rsidP="0029730F">
            <w:pPr>
              <w:suppressAutoHyphens w:val="0"/>
              <w:autoSpaceDN/>
              <w:spacing w:after="200" w:line="360" w:lineRule="auto"/>
              <w:ind w:firstLine="708"/>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28.11. Prva nedjelja došašća (početak otvaranja Adventskog kalendara, priprema za Božićne i Novogodišnje blagdane)</w:t>
            </w:r>
          </w:p>
          <w:p w14:paraId="7E7051BB" w14:textId="77777777" w:rsidR="00990D84" w:rsidRDefault="00990D84" w:rsidP="00990D84">
            <w:pPr>
              <w:suppressAutoHyphens w:val="0"/>
              <w:autoSpaceDN/>
              <w:spacing w:after="200" w:line="360" w:lineRule="auto"/>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0D84" w14:paraId="112C7DEA" w14:textId="77777777" w:rsidTr="00297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2D58FFD0" w14:textId="6D1E5D81"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PROSINAC</w:t>
            </w:r>
          </w:p>
        </w:tc>
        <w:tc>
          <w:tcPr>
            <w:tcW w:w="4272" w:type="dxa"/>
          </w:tcPr>
          <w:p w14:paraId="17CEC6D3" w14:textId="77777777"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6.12. Druga nedjelja došašća</w:t>
            </w:r>
          </w:p>
          <w:p w14:paraId="216C08D6" w14:textId="3C19BEB1"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6.12. Sveti Nikola</w:t>
            </w:r>
          </w:p>
          <w:p w14:paraId="489BB84F" w14:textId="6E81388D"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13.12. Tr</w:t>
            </w:r>
            <w:r>
              <w:rPr>
                <w:rFonts w:ascii="Times New Roman" w:hAnsi="Times New Roman" w:cs="Times New Roman"/>
                <w:sz w:val="24"/>
                <w:szCs w:val="24"/>
              </w:rPr>
              <w:t>eća nedjelja došašća</w:t>
            </w:r>
            <w:r w:rsidRPr="00990D84">
              <w:rPr>
                <w:rFonts w:ascii="Times New Roman" w:hAnsi="Times New Roman" w:cs="Times New Roman"/>
                <w:sz w:val="24"/>
                <w:szCs w:val="24"/>
              </w:rPr>
              <w:t>, blagdan sv. Lucije (sijanje pšenice)</w:t>
            </w:r>
          </w:p>
          <w:p w14:paraId="18FA7BE1" w14:textId="25087189"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20.12.</w:t>
            </w:r>
            <w:r>
              <w:rPr>
                <w:rFonts w:ascii="Times New Roman" w:hAnsi="Times New Roman" w:cs="Times New Roman"/>
                <w:sz w:val="24"/>
                <w:szCs w:val="24"/>
              </w:rPr>
              <w:t xml:space="preserve"> </w:t>
            </w:r>
            <w:r w:rsidRPr="00990D84">
              <w:rPr>
                <w:rFonts w:ascii="Times New Roman" w:hAnsi="Times New Roman" w:cs="Times New Roman"/>
                <w:sz w:val="24"/>
                <w:szCs w:val="24"/>
              </w:rPr>
              <w:t>Četvrta nedjelja došašća</w:t>
            </w:r>
          </w:p>
          <w:p w14:paraId="5C6F1DA9" w14:textId="77777777"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- 12.mj.- Božićna priredba (u slučaju dobre epidemiološke situacije)</w:t>
            </w:r>
          </w:p>
          <w:p w14:paraId="2DD1BBB4" w14:textId="476A9900"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21.12.</w:t>
            </w:r>
            <w:r>
              <w:rPr>
                <w:rFonts w:ascii="Times New Roman" w:hAnsi="Times New Roman" w:cs="Times New Roman"/>
                <w:sz w:val="24"/>
                <w:szCs w:val="24"/>
              </w:rPr>
              <w:t xml:space="preserve"> </w:t>
            </w:r>
            <w:r w:rsidRPr="00990D84">
              <w:rPr>
                <w:rFonts w:ascii="Times New Roman" w:hAnsi="Times New Roman" w:cs="Times New Roman"/>
                <w:sz w:val="24"/>
                <w:szCs w:val="24"/>
              </w:rPr>
              <w:t>Prvi dan zime</w:t>
            </w:r>
          </w:p>
          <w:p w14:paraId="621AC407" w14:textId="77777777"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 kićenje bora u hodniku</w:t>
            </w:r>
          </w:p>
          <w:p w14:paraId="37DF2001" w14:textId="275D945A"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24.12. Badnjak</w:t>
            </w:r>
          </w:p>
          <w:p w14:paraId="05DB8994" w14:textId="18FFC60D"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lastRenderedPageBreak/>
              <w:t>25.12.</w:t>
            </w:r>
            <w:r>
              <w:rPr>
                <w:rFonts w:ascii="Times New Roman" w:hAnsi="Times New Roman" w:cs="Times New Roman"/>
                <w:sz w:val="24"/>
                <w:szCs w:val="24"/>
              </w:rPr>
              <w:t xml:space="preserve"> </w:t>
            </w:r>
            <w:r w:rsidRPr="00990D84">
              <w:rPr>
                <w:rFonts w:ascii="Times New Roman" w:hAnsi="Times New Roman" w:cs="Times New Roman"/>
                <w:sz w:val="24"/>
                <w:szCs w:val="24"/>
              </w:rPr>
              <w:t>Božić</w:t>
            </w:r>
          </w:p>
          <w:p w14:paraId="4A5A9C56" w14:textId="77777777" w:rsidR="00990D84" w:rsidRDefault="00990D84" w:rsidP="00990D84">
            <w:pPr>
              <w:suppressAutoHyphens w:val="0"/>
              <w:autoSpaceDN/>
              <w:spacing w:after="200" w:line="360" w:lineRule="auto"/>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0D84" w14:paraId="0B51C975" w14:textId="77777777" w:rsidTr="0029730F">
        <w:tc>
          <w:tcPr>
            <w:cnfStyle w:val="001000000000" w:firstRow="0" w:lastRow="0" w:firstColumn="1" w:lastColumn="0" w:oddVBand="0" w:evenVBand="0" w:oddHBand="0" w:evenHBand="0" w:firstRowFirstColumn="0" w:firstRowLastColumn="0" w:lastRowFirstColumn="0" w:lastRowLastColumn="0"/>
            <w:tcW w:w="4272" w:type="dxa"/>
          </w:tcPr>
          <w:p w14:paraId="72E73858" w14:textId="3AC62F11"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SIJEČANJ</w:t>
            </w:r>
          </w:p>
        </w:tc>
        <w:tc>
          <w:tcPr>
            <w:tcW w:w="4272" w:type="dxa"/>
          </w:tcPr>
          <w:p w14:paraId="59D86875" w14:textId="03B1DBAC"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1.1. Nova godina</w:t>
            </w:r>
          </w:p>
          <w:p w14:paraId="5E2C28D8" w14:textId="486457D1"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6.1.Sveta tri kralja</w:t>
            </w:r>
          </w:p>
          <w:p w14:paraId="5F27C63A" w14:textId="4A468D52"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 xml:space="preserve">10.1. </w:t>
            </w:r>
            <w:r>
              <w:rPr>
                <w:rFonts w:ascii="Times New Roman" w:hAnsi="Times New Roman" w:cs="Times New Roman"/>
                <w:sz w:val="24"/>
                <w:szCs w:val="24"/>
              </w:rPr>
              <w:t>S</w:t>
            </w:r>
            <w:r w:rsidRPr="00990D84">
              <w:rPr>
                <w:rFonts w:ascii="Times New Roman" w:hAnsi="Times New Roman" w:cs="Times New Roman"/>
                <w:sz w:val="24"/>
                <w:szCs w:val="24"/>
              </w:rPr>
              <w:t>vjetski dan smijeha</w:t>
            </w:r>
          </w:p>
          <w:p w14:paraId="2B698CF8" w14:textId="77777777" w:rsidR="00990D84" w:rsidRDefault="00990D84" w:rsidP="00990D84">
            <w:pPr>
              <w:suppressAutoHyphens w:val="0"/>
              <w:autoSpaceDN/>
              <w:spacing w:after="200" w:line="360" w:lineRule="auto"/>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0D84" w14:paraId="6E485670" w14:textId="77777777" w:rsidTr="00297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5BAA4C4B" w14:textId="512C171C"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VELJAČA</w:t>
            </w:r>
          </w:p>
        </w:tc>
        <w:tc>
          <w:tcPr>
            <w:tcW w:w="4272" w:type="dxa"/>
          </w:tcPr>
          <w:p w14:paraId="237F7360" w14:textId="7F09B0B3" w:rsidR="00990D84" w:rsidRPr="00990D84" w:rsidRDefault="00990D84" w:rsidP="00990D84">
            <w:pPr>
              <w:suppressAutoHyphens w:val="0"/>
              <w:autoSpaceDN/>
              <w:spacing w:after="200" w:line="360" w:lineRule="auto"/>
              <w:ind w:firstLine="708"/>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14.2. Valentinovo</w:t>
            </w:r>
          </w:p>
          <w:p w14:paraId="6B79FA6C" w14:textId="31CCB7C4" w:rsidR="00990D84" w:rsidRPr="00990D84" w:rsidRDefault="00990D84" w:rsidP="00990D84">
            <w:pPr>
              <w:suppressAutoHyphens w:val="0"/>
              <w:autoSpaceDN/>
              <w:spacing w:after="200" w:line="360" w:lineRule="auto"/>
              <w:ind w:firstLine="708"/>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21.2.</w:t>
            </w:r>
            <w:r>
              <w:rPr>
                <w:rFonts w:ascii="Times New Roman" w:hAnsi="Times New Roman" w:cs="Times New Roman"/>
                <w:sz w:val="24"/>
                <w:szCs w:val="24"/>
              </w:rPr>
              <w:t xml:space="preserve"> </w:t>
            </w:r>
            <w:r w:rsidRPr="00990D84">
              <w:rPr>
                <w:rFonts w:ascii="Times New Roman" w:hAnsi="Times New Roman" w:cs="Times New Roman"/>
                <w:sz w:val="24"/>
                <w:szCs w:val="24"/>
              </w:rPr>
              <w:t>Međunarodni dan materinjeg jezika</w:t>
            </w:r>
          </w:p>
          <w:p w14:paraId="4188E530" w14:textId="77777777" w:rsidR="00990D84" w:rsidRPr="00990D84" w:rsidRDefault="00990D84" w:rsidP="00990D84">
            <w:pPr>
              <w:suppressAutoHyphens w:val="0"/>
              <w:autoSpaceDN/>
              <w:spacing w:after="200" w:line="360" w:lineRule="auto"/>
              <w:ind w:firstLine="708"/>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 xml:space="preserve">- maškare u vrtiću </w:t>
            </w:r>
          </w:p>
          <w:p w14:paraId="2F3DBB54" w14:textId="77777777" w:rsidR="00990D84" w:rsidRDefault="00990D84" w:rsidP="00990D84">
            <w:pPr>
              <w:suppressAutoHyphens w:val="0"/>
              <w:autoSpaceDN/>
              <w:spacing w:after="200" w:line="360" w:lineRule="auto"/>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0D84" w14:paraId="5BA0C81E" w14:textId="77777777" w:rsidTr="0029730F">
        <w:tc>
          <w:tcPr>
            <w:cnfStyle w:val="001000000000" w:firstRow="0" w:lastRow="0" w:firstColumn="1" w:lastColumn="0" w:oddVBand="0" w:evenVBand="0" w:oddHBand="0" w:evenHBand="0" w:firstRowFirstColumn="0" w:firstRowLastColumn="0" w:lastRowFirstColumn="0" w:lastRowLastColumn="0"/>
            <w:tcW w:w="4272" w:type="dxa"/>
          </w:tcPr>
          <w:p w14:paraId="6828E71E" w14:textId="61460EA1"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OŽUJAK</w:t>
            </w:r>
          </w:p>
        </w:tc>
        <w:tc>
          <w:tcPr>
            <w:tcW w:w="4272" w:type="dxa"/>
          </w:tcPr>
          <w:p w14:paraId="2C264EB6" w14:textId="6E8F65A2"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8.3.Dan žena</w:t>
            </w:r>
          </w:p>
          <w:p w14:paraId="54A65FC7" w14:textId="6C2A7901"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19.3.Dan očeva</w:t>
            </w:r>
          </w:p>
          <w:p w14:paraId="0DB52FF6" w14:textId="0032CFF5"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20.3. Svjetski dan kazališta</w:t>
            </w:r>
          </w:p>
          <w:p w14:paraId="7AFD9B99" w14:textId="2351478E"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20.3. Svjetski dan oralnog zdravlja</w:t>
            </w:r>
          </w:p>
          <w:p w14:paraId="6E47355D" w14:textId="0E3AFC7A"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21.3. Prvi dan proljeća</w:t>
            </w:r>
          </w:p>
          <w:p w14:paraId="3CD7297F" w14:textId="69CC539E"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21.3.</w:t>
            </w:r>
            <w:r>
              <w:rPr>
                <w:rFonts w:ascii="Times New Roman" w:hAnsi="Times New Roman" w:cs="Times New Roman"/>
                <w:sz w:val="24"/>
                <w:szCs w:val="24"/>
              </w:rPr>
              <w:t xml:space="preserve"> </w:t>
            </w:r>
            <w:r w:rsidRPr="00990D84">
              <w:rPr>
                <w:rFonts w:ascii="Times New Roman" w:hAnsi="Times New Roman" w:cs="Times New Roman"/>
                <w:sz w:val="24"/>
                <w:szCs w:val="24"/>
              </w:rPr>
              <w:t>Svjetski dan šuma</w:t>
            </w:r>
          </w:p>
          <w:p w14:paraId="255FB897" w14:textId="5EB0B74D"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22.3. Svjetski dan voda</w:t>
            </w:r>
          </w:p>
          <w:p w14:paraId="0437616A" w14:textId="77777777" w:rsidR="00990D84" w:rsidRDefault="00990D84" w:rsidP="00990D84">
            <w:pPr>
              <w:suppressAutoHyphens w:val="0"/>
              <w:autoSpaceDN/>
              <w:spacing w:after="200" w:line="360" w:lineRule="auto"/>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0D84" w14:paraId="1CA0CD20" w14:textId="77777777" w:rsidTr="00297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422A11F9" w14:textId="05685750"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TRAVANJ</w:t>
            </w:r>
          </w:p>
        </w:tc>
        <w:tc>
          <w:tcPr>
            <w:tcW w:w="4272" w:type="dxa"/>
          </w:tcPr>
          <w:p w14:paraId="1100D076" w14:textId="21EE9F9E"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1.4.Svjetski dan šale</w:t>
            </w:r>
          </w:p>
          <w:p w14:paraId="6749E621" w14:textId="73F2C3A7"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lastRenderedPageBreak/>
              <w:t>2.4.</w:t>
            </w:r>
            <w:r>
              <w:rPr>
                <w:rFonts w:ascii="Times New Roman" w:hAnsi="Times New Roman" w:cs="Times New Roman"/>
                <w:sz w:val="24"/>
                <w:szCs w:val="24"/>
              </w:rPr>
              <w:t xml:space="preserve"> </w:t>
            </w:r>
            <w:r w:rsidRPr="00990D84">
              <w:rPr>
                <w:rFonts w:ascii="Times New Roman" w:hAnsi="Times New Roman" w:cs="Times New Roman"/>
                <w:sz w:val="24"/>
                <w:szCs w:val="24"/>
              </w:rPr>
              <w:t>Međunarodni dan dječje knjige</w:t>
            </w:r>
          </w:p>
          <w:p w14:paraId="190E60B9" w14:textId="4348C914"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7.4. Dan zdravlja</w:t>
            </w:r>
          </w:p>
          <w:p w14:paraId="57A15FCA" w14:textId="5A56D99C"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17.4. Uskrs</w:t>
            </w:r>
          </w:p>
          <w:p w14:paraId="64E4A644" w14:textId="4AA70DA2"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 xml:space="preserve">22.4.Dan planeta Zemlje </w:t>
            </w:r>
          </w:p>
          <w:p w14:paraId="32CB6F65" w14:textId="1FCA059A"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29.4.Međunarodni dan plesa</w:t>
            </w:r>
          </w:p>
          <w:p w14:paraId="63004696" w14:textId="77777777" w:rsidR="00990D84" w:rsidRDefault="00990D84" w:rsidP="00990D84">
            <w:pPr>
              <w:suppressAutoHyphens w:val="0"/>
              <w:autoSpaceDN/>
              <w:spacing w:after="200" w:line="360" w:lineRule="auto"/>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0D84" w14:paraId="7F7B2F37" w14:textId="77777777" w:rsidTr="0029730F">
        <w:tc>
          <w:tcPr>
            <w:cnfStyle w:val="001000000000" w:firstRow="0" w:lastRow="0" w:firstColumn="1" w:lastColumn="0" w:oddVBand="0" w:evenVBand="0" w:oddHBand="0" w:evenHBand="0" w:firstRowFirstColumn="0" w:firstRowLastColumn="0" w:lastRowFirstColumn="0" w:lastRowLastColumn="0"/>
            <w:tcW w:w="4272" w:type="dxa"/>
          </w:tcPr>
          <w:p w14:paraId="194DE356" w14:textId="336543AC"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SVIBANJ</w:t>
            </w:r>
          </w:p>
        </w:tc>
        <w:tc>
          <w:tcPr>
            <w:tcW w:w="4272" w:type="dxa"/>
          </w:tcPr>
          <w:p w14:paraId="212DC3AA" w14:textId="2CAE0E92"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1.5. Međunarodni praznik rada</w:t>
            </w:r>
          </w:p>
          <w:p w14:paraId="73B8249A" w14:textId="11881583"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10.5.Majčin dan</w:t>
            </w:r>
          </w:p>
          <w:p w14:paraId="7A610B99" w14:textId="73B5452F"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15.5. Međunarodni dan obitelji</w:t>
            </w:r>
          </w:p>
          <w:p w14:paraId="7806DCE5" w14:textId="208A463D"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29.5.Svjetski dan sporta</w:t>
            </w:r>
          </w:p>
          <w:p w14:paraId="3A55482F" w14:textId="77777777"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-5-mj.- priprema za završnu priredbu(u slučaju dobre epidemiološke situacije)</w:t>
            </w:r>
          </w:p>
          <w:p w14:paraId="5C17288A" w14:textId="77777777"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0D84" w14:paraId="064AB54E" w14:textId="77777777" w:rsidTr="00297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704DC43C" w14:textId="408658EB"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LIPANJ</w:t>
            </w:r>
          </w:p>
        </w:tc>
        <w:tc>
          <w:tcPr>
            <w:tcW w:w="4272" w:type="dxa"/>
          </w:tcPr>
          <w:p w14:paraId="05C477AE" w14:textId="76A9B38D"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1.6.</w:t>
            </w:r>
            <w:r>
              <w:rPr>
                <w:rFonts w:ascii="Times New Roman" w:hAnsi="Times New Roman" w:cs="Times New Roman"/>
                <w:sz w:val="24"/>
                <w:szCs w:val="24"/>
              </w:rPr>
              <w:t xml:space="preserve"> </w:t>
            </w:r>
            <w:r w:rsidRPr="00990D84">
              <w:rPr>
                <w:rFonts w:ascii="Times New Roman" w:hAnsi="Times New Roman" w:cs="Times New Roman"/>
                <w:sz w:val="24"/>
                <w:szCs w:val="24"/>
              </w:rPr>
              <w:t>Međunarodni dan roditelja</w:t>
            </w:r>
          </w:p>
          <w:p w14:paraId="5D2FFCD1" w14:textId="5015C782"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5.6.</w:t>
            </w:r>
            <w:r>
              <w:rPr>
                <w:rFonts w:ascii="Times New Roman" w:hAnsi="Times New Roman" w:cs="Times New Roman"/>
                <w:sz w:val="24"/>
                <w:szCs w:val="24"/>
              </w:rPr>
              <w:t xml:space="preserve"> </w:t>
            </w:r>
            <w:r w:rsidRPr="00990D84">
              <w:rPr>
                <w:rFonts w:ascii="Times New Roman" w:hAnsi="Times New Roman" w:cs="Times New Roman"/>
                <w:sz w:val="24"/>
                <w:szCs w:val="24"/>
              </w:rPr>
              <w:t>Međunarodni dan zaštite okoliša</w:t>
            </w:r>
          </w:p>
          <w:p w14:paraId="1502B705" w14:textId="77777777"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10.6. predviđeni datum realizacije završne priredbe i ispraćaja predškolaraca</w:t>
            </w:r>
          </w:p>
          <w:p w14:paraId="2433ED2C" w14:textId="64C65B5A"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11.6. Tijelovo</w:t>
            </w:r>
          </w:p>
          <w:p w14:paraId="771E66DB" w14:textId="35B7BC7A"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lastRenderedPageBreak/>
              <w:t>21.6. Prvi dan ljeta</w:t>
            </w:r>
          </w:p>
          <w:p w14:paraId="645CD066" w14:textId="47DA9BA9"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22.6. Dan antifašističke borbe</w:t>
            </w:r>
          </w:p>
          <w:p w14:paraId="726E233C" w14:textId="1430F871" w:rsidR="00990D84" w:rsidRPr="00990D84" w:rsidRDefault="00990D84"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90D84">
              <w:rPr>
                <w:rFonts w:ascii="Times New Roman" w:hAnsi="Times New Roman" w:cs="Times New Roman"/>
                <w:sz w:val="24"/>
                <w:szCs w:val="24"/>
              </w:rPr>
              <w:t>25.6.Dan državnosti</w:t>
            </w:r>
          </w:p>
        </w:tc>
      </w:tr>
      <w:tr w:rsidR="00990D84" w14:paraId="13B6A2F5" w14:textId="77777777" w:rsidTr="0029730F">
        <w:tc>
          <w:tcPr>
            <w:cnfStyle w:val="001000000000" w:firstRow="0" w:lastRow="0" w:firstColumn="1" w:lastColumn="0" w:oddVBand="0" w:evenVBand="0" w:oddHBand="0" w:evenHBand="0" w:firstRowFirstColumn="0" w:firstRowLastColumn="0" w:lastRowFirstColumn="0" w:lastRowLastColumn="0"/>
            <w:tcW w:w="4272" w:type="dxa"/>
          </w:tcPr>
          <w:p w14:paraId="0ABE0B51" w14:textId="5134DB7F" w:rsidR="00990D84" w:rsidRDefault="0029730F" w:rsidP="00990D84">
            <w:pPr>
              <w:suppressAutoHyphens w:val="0"/>
              <w:autoSpaceDN/>
              <w:spacing w:after="20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SRPANJ</w:t>
            </w:r>
          </w:p>
        </w:tc>
        <w:tc>
          <w:tcPr>
            <w:tcW w:w="4272" w:type="dxa"/>
          </w:tcPr>
          <w:p w14:paraId="11329DA3" w14:textId="77777777" w:rsidR="0029730F" w:rsidRPr="0029730F" w:rsidRDefault="0029730F" w:rsidP="0029730F">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730F">
              <w:rPr>
                <w:rFonts w:ascii="Times New Roman" w:hAnsi="Times New Roman" w:cs="Times New Roman"/>
                <w:sz w:val="24"/>
                <w:szCs w:val="24"/>
              </w:rPr>
              <w:t>16.7.- Dan biciklista</w:t>
            </w:r>
          </w:p>
          <w:p w14:paraId="37C4CB43" w14:textId="77777777" w:rsidR="00990D84" w:rsidRPr="00990D84" w:rsidRDefault="00990D84" w:rsidP="00990D84">
            <w:pPr>
              <w:suppressAutoHyphens w:val="0"/>
              <w:autoSpaceDN/>
              <w:spacing w:after="200" w:line="360" w:lineRule="auto"/>
              <w:ind w:firstLine="708"/>
              <w:jc w:val="both"/>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730F" w14:paraId="1A92490E" w14:textId="77777777" w:rsidTr="00297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Pr>
          <w:p w14:paraId="5BE3716A" w14:textId="7B9907EC" w:rsidR="0029730F" w:rsidRDefault="0029730F" w:rsidP="00990D84">
            <w:pPr>
              <w:suppressAutoHyphens w:val="0"/>
              <w:autoSpaceDN/>
              <w:spacing w:after="20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KOLOVOZ</w:t>
            </w:r>
          </w:p>
        </w:tc>
        <w:tc>
          <w:tcPr>
            <w:tcW w:w="4272" w:type="dxa"/>
          </w:tcPr>
          <w:p w14:paraId="1C8B671D" w14:textId="35291B65" w:rsidR="0029730F" w:rsidRPr="0029730F" w:rsidRDefault="0029730F" w:rsidP="0029730F">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730F">
              <w:rPr>
                <w:rFonts w:ascii="Times New Roman" w:hAnsi="Times New Roman" w:cs="Times New Roman"/>
                <w:sz w:val="24"/>
                <w:szCs w:val="24"/>
              </w:rPr>
              <w:t>2.8. Međunarodni dan prijateljstva</w:t>
            </w:r>
          </w:p>
          <w:p w14:paraId="2AFF7FC7" w14:textId="77777777" w:rsidR="0029730F" w:rsidRPr="0029730F" w:rsidRDefault="0029730F" w:rsidP="0029730F">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730F">
              <w:rPr>
                <w:rFonts w:ascii="Times New Roman" w:hAnsi="Times New Roman" w:cs="Times New Roman"/>
                <w:sz w:val="24"/>
                <w:szCs w:val="24"/>
              </w:rPr>
              <w:t>5.8. Dan pobjede i domovinske zahvalnosti</w:t>
            </w:r>
          </w:p>
          <w:p w14:paraId="26D5D0A2" w14:textId="44670163" w:rsidR="0029730F" w:rsidRPr="0029730F" w:rsidRDefault="0029730F" w:rsidP="0029730F">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730F">
              <w:rPr>
                <w:rFonts w:ascii="Times New Roman" w:hAnsi="Times New Roman" w:cs="Times New Roman"/>
                <w:sz w:val="24"/>
                <w:szCs w:val="24"/>
              </w:rPr>
              <w:t>15.8.Velika Gospa</w:t>
            </w:r>
          </w:p>
          <w:p w14:paraId="3F82DE2D" w14:textId="77777777" w:rsidR="0029730F" w:rsidRPr="00990D84" w:rsidRDefault="0029730F" w:rsidP="00990D84">
            <w:pPr>
              <w:suppressAutoHyphens w:val="0"/>
              <w:autoSpaceDN/>
              <w:spacing w:after="200" w:line="360" w:lineRule="auto"/>
              <w:ind w:firstLine="708"/>
              <w:jc w:val="both"/>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E896894" w14:textId="77777777" w:rsidR="00990D84" w:rsidRP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0BDB4B70"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p>
    <w:p w14:paraId="6F5F77FA" w14:textId="3C8A9B2C" w:rsid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p>
    <w:p w14:paraId="2C6FA973" w14:textId="77777777" w:rsidR="00990D84" w:rsidRPr="00990D84" w:rsidRDefault="00990D84" w:rsidP="00990D84">
      <w:pPr>
        <w:suppressAutoHyphens w:val="0"/>
        <w:autoSpaceDN/>
        <w:spacing w:after="200" w:line="360" w:lineRule="auto"/>
        <w:ind w:firstLine="708"/>
        <w:jc w:val="both"/>
        <w:textAlignment w:val="auto"/>
        <w:rPr>
          <w:rFonts w:ascii="Times New Roman" w:hAnsi="Times New Roman" w:cs="Times New Roman"/>
          <w:sz w:val="24"/>
          <w:szCs w:val="24"/>
        </w:rPr>
      </w:pPr>
    </w:p>
    <w:p w14:paraId="6F9BAC69" w14:textId="77777777" w:rsidR="00990D84" w:rsidRPr="00990D84" w:rsidRDefault="00990D84" w:rsidP="00990D84">
      <w:pPr>
        <w:spacing w:line="360" w:lineRule="auto"/>
        <w:ind w:firstLine="708"/>
        <w:jc w:val="both"/>
        <w:rPr>
          <w:rFonts w:ascii="Times New Roman" w:hAnsi="Times New Roman" w:cs="Times New Roman"/>
          <w:sz w:val="24"/>
          <w:szCs w:val="24"/>
        </w:rPr>
      </w:pPr>
    </w:p>
    <w:p w14:paraId="3F8BC689" w14:textId="656925DF" w:rsidR="00990D84" w:rsidRPr="00990D84" w:rsidRDefault="00990D84" w:rsidP="00990D84">
      <w:pPr>
        <w:suppressAutoHyphens w:val="0"/>
        <w:autoSpaceDN/>
        <w:spacing w:after="200" w:line="360" w:lineRule="auto"/>
        <w:contextualSpacing/>
        <w:jc w:val="both"/>
        <w:textAlignment w:val="auto"/>
        <w:rPr>
          <w:rFonts w:ascii="Times New Roman" w:hAnsi="Times New Roman" w:cs="Times New Roman"/>
          <w:sz w:val="24"/>
          <w:szCs w:val="24"/>
        </w:rPr>
      </w:pPr>
    </w:p>
    <w:p w14:paraId="6CEF85B6" w14:textId="77777777" w:rsidR="00990D84" w:rsidRPr="00990D84" w:rsidRDefault="00990D84" w:rsidP="00990D84">
      <w:pPr>
        <w:suppressAutoHyphens w:val="0"/>
        <w:autoSpaceDN/>
        <w:spacing w:after="200" w:line="360" w:lineRule="auto"/>
        <w:ind w:left="720"/>
        <w:contextualSpacing/>
        <w:jc w:val="both"/>
        <w:textAlignment w:val="auto"/>
        <w:rPr>
          <w:rFonts w:ascii="Times New Roman" w:hAnsi="Times New Roman" w:cs="Times New Roman"/>
          <w:sz w:val="24"/>
          <w:szCs w:val="24"/>
        </w:rPr>
      </w:pPr>
    </w:p>
    <w:p w14:paraId="3BE98124" w14:textId="77777777" w:rsidR="00990D84" w:rsidRPr="00990D84" w:rsidRDefault="00990D84" w:rsidP="00990D84">
      <w:pPr>
        <w:suppressAutoHyphens w:val="0"/>
        <w:autoSpaceDN/>
        <w:spacing w:after="200" w:line="360" w:lineRule="auto"/>
        <w:ind w:left="720"/>
        <w:contextualSpacing/>
        <w:jc w:val="both"/>
        <w:textAlignment w:val="auto"/>
        <w:rPr>
          <w:rFonts w:ascii="Times New Roman" w:hAnsi="Times New Roman" w:cs="Times New Roman"/>
          <w:sz w:val="24"/>
          <w:szCs w:val="24"/>
        </w:rPr>
      </w:pPr>
    </w:p>
    <w:p w14:paraId="324D2C3C" w14:textId="77777777"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1EF49A10" w14:textId="28C727D6"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7B501647" w14:textId="4A73A451" w:rsidR="00990D84" w:rsidRDefault="00990D84" w:rsidP="00990D84">
      <w:pPr>
        <w:suppressAutoHyphens w:val="0"/>
        <w:autoSpaceDN/>
        <w:spacing w:after="200" w:line="360" w:lineRule="auto"/>
        <w:jc w:val="both"/>
        <w:textAlignment w:val="auto"/>
        <w:rPr>
          <w:rFonts w:ascii="Times New Roman" w:hAnsi="Times New Roman" w:cs="Times New Roman"/>
          <w:sz w:val="24"/>
          <w:szCs w:val="24"/>
        </w:rPr>
      </w:pPr>
    </w:p>
    <w:p w14:paraId="5173A173" w14:textId="51D128D2" w:rsidR="00990D84" w:rsidRDefault="0029730F" w:rsidP="0029730F">
      <w:pPr>
        <w:pStyle w:val="Heading1"/>
      </w:pPr>
      <w:bookmarkStart w:id="43" w:name="_Toc85025324"/>
      <w:r>
        <w:lastRenderedPageBreak/>
        <w:t>PROJEKTI</w:t>
      </w:r>
      <w:bookmarkEnd w:id="43"/>
      <w:r>
        <w:t xml:space="preserve"> </w:t>
      </w:r>
    </w:p>
    <w:p w14:paraId="2E62F168" w14:textId="1F094FCB" w:rsidR="0029730F" w:rsidRDefault="0029730F" w:rsidP="0029730F">
      <w:pPr>
        <w:spacing w:line="360" w:lineRule="auto"/>
        <w:ind w:firstLine="708"/>
        <w:jc w:val="both"/>
        <w:rPr>
          <w:rFonts w:ascii="Times New Roman" w:hAnsi="Times New Roman" w:cs="Times New Roman"/>
          <w:sz w:val="24"/>
          <w:szCs w:val="24"/>
        </w:rPr>
      </w:pPr>
      <w:r w:rsidRPr="00DE1824">
        <w:rPr>
          <w:rFonts w:ascii="Times New Roman" w:hAnsi="Times New Roman" w:cs="Times New Roman"/>
          <w:sz w:val="24"/>
          <w:szCs w:val="24"/>
        </w:rPr>
        <w:t>Rad na projektu jedan je od oblika integriranog kurikuluma. Cilj rada na projektima stvara uvjete u kojem dijete produbl</w:t>
      </w:r>
      <w:r>
        <w:rPr>
          <w:rFonts w:ascii="Times New Roman" w:hAnsi="Times New Roman" w:cs="Times New Roman"/>
          <w:sz w:val="24"/>
          <w:szCs w:val="24"/>
        </w:rPr>
        <w:t>juje svoje vlastito iskustvo i životno okruženje. Drugim riječima, projekt potič</w:t>
      </w:r>
      <w:r w:rsidRPr="00DE1824">
        <w:rPr>
          <w:rFonts w:ascii="Times New Roman" w:hAnsi="Times New Roman" w:cs="Times New Roman"/>
          <w:sz w:val="24"/>
          <w:szCs w:val="24"/>
        </w:rPr>
        <w:t>e djecu na razumijevanje</w:t>
      </w:r>
      <w:r>
        <w:rPr>
          <w:rFonts w:ascii="Times New Roman" w:hAnsi="Times New Roman" w:cs="Times New Roman"/>
          <w:sz w:val="24"/>
          <w:szCs w:val="24"/>
        </w:rPr>
        <w:t xml:space="preserve"> stvari i fenomena koje ih okružuju, odnosno potič</w:t>
      </w:r>
      <w:r w:rsidRPr="00DE1824">
        <w:rPr>
          <w:rFonts w:ascii="Times New Roman" w:hAnsi="Times New Roman" w:cs="Times New Roman"/>
          <w:sz w:val="24"/>
          <w:szCs w:val="24"/>
        </w:rPr>
        <w:t xml:space="preserve">e djecu na </w:t>
      </w:r>
      <w:r>
        <w:rPr>
          <w:rFonts w:ascii="Times New Roman" w:hAnsi="Times New Roman" w:cs="Times New Roman"/>
          <w:sz w:val="24"/>
          <w:szCs w:val="24"/>
        </w:rPr>
        <w:t>urođenu sklonost k istraživanju i uč</w:t>
      </w:r>
      <w:r w:rsidRPr="00DE1824">
        <w:rPr>
          <w:rFonts w:ascii="Times New Roman" w:hAnsi="Times New Roman" w:cs="Times New Roman"/>
          <w:sz w:val="24"/>
          <w:szCs w:val="24"/>
        </w:rPr>
        <w:t>enj</w:t>
      </w:r>
      <w:r>
        <w:rPr>
          <w:rFonts w:ascii="Times New Roman" w:hAnsi="Times New Roman" w:cs="Times New Roman"/>
          <w:sz w:val="24"/>
          <w:szCs w:val="24"/>
        </w:rPr>
        <w:t>u. Radom na projektu djeca stječu određ</w:t>
      </w:r>
      <w:r w:rsidRPr="00DE1824">
        <w:rPr>
          <w:rFonts w:ascii="Times New Roman" w:hAnsi="Times New Roman" w:cs="Times New Roman"/>
          <w:sz w:val="24"/>
          <w:szCs w:val="24"/>
        </w:rPr>
        <w:t>ene spoznaje, produbljuju svoje znanje i razvijaju potencijale, tj. sposobnosti i vještine. Zbog suradnje i komunikacije s drugom djecom i odraslima tijekom rada na projektu stvaraj</w:t>
      </w:r>
      <w:r>
        <w:rPr>
          <w:rFonts w:ascii="Times New Roman" w:hAnsi="Times New Roman" w:cs="Times New Roman"/>
          <w:sz w:val="24"/>
          <w:szCs w:val="24"/>
        </w:rPr>
        <w:t xml:space="preserve">u se uvjeti za uspješniji socijalno </w:t>
      </w:r>
      <w:r w:rsidRPr="00DE1824">
        <w:rPr>
          <w:rFonts w:ascii="Times New Roman" w:hAnsi="Times New Roman" w:cs="Times New Roman"/>
          <w:sz w:val="24"/>
          <w:szCs w:val="24"/>
        </w:rPr>
        <w:t>emocionalni razvoj djece. Polazište projekta jest dj</w:t>
      </w:r>
      <w:r>
        <w:rPr>
          <w:rFonts w:ascii="Times New Roman" w:hAnsi="Times New Roman" w:cs="Times New Roman"/>
          <w:sz w:val="24"/>
          <w:szCs w:val="24"/>
        </w:rPr>
        <w:t>etetov iskazani interes za određ</w:t>
      </w:r>
      <w:r w:rsidRPr="00DE1824">
        <w:rPr>
          <w:rFonts w:ascii="Times New Roman" w:hAnsi="Times New Roman" w:cs="Times New Roman"/>
          <w:sz w:val="24"/>
          <w:szCs w:val="24"/>
        </w:rPr>
        <w:t xml:space="preserve">enu temu. Tijek rada na projektu nije moguće unaprijed isplanirati, ni odrediti </w:t>
      </w:r>
      <w:r>
        <w:rPr>
          <w:rFonts w:ascii="Times New Roman" w:hAnsi="Times New Roman" w:cs="Times New Roman"/>
          <w:sz w:val="24"/>
          <w:szCs w:val="24"/>
        </w:rPr>
        <w:t>duljinu trajanja bavljenja određ</w:t>
      </w:r>
      <w:r w:rsidRPr="00DE1824">
        <w:rPr>
          <w:rFonts w:ascii="Times New Roman" w:hAnsi="Times New Roman" w:cs="Times New Roman"/>
          <w:sz w:val="24"/>
          <w:szCs w:val="24"/>
        </w:rPr>
        <w:t>enom temom, kao niti odrediti smjer u kojem će se projekt razvijati. Tijekom procesa naglašava</w:t>
      </w:r>
      <w:r>
        <w:rPr>
          <w:rFonts w:ascii="Times New Roman" w:hAnsi="Times New Roman" w:cs="Times New Roman"/>
          <w:sz w:val="24"/>
          <w:szCs w:val="24"/>
        </w:rPr>
        <w:t xml:space="preserve"> se aktivna uloga djeteta, pri čemu ono surađ</w:t>
      </w:r>
      <w:r w:rsidRPr="00DE1824">
        <w:rPr>
          <w:rFonts w:ascii="Times New Roman" w:hAnsi="Times New Roman" w:cs="Times New Roman"/>
          <w:sz w:val="24"/>
          <w:szCs w:val="24"/>
        </w:rPr>
        <w:t>uje s drugom djecom. Koliko traje d</w:t>
      </w:r>
      <w:r>
        <w:rPr>
          <w:rFonts w:ascii="Times New Roman" w:hAnsi="Times New Roman" w:cs="Times New Roman"/>
          <w:sz w:val="24"/>
          <w:szCs w:val="24"/>
        </w:rPr>
        <w:t>jetetov interes i na koji se način dijete ž</w:t>
      </w:r>
      <w:r w:rsidRPr="00DE1824">
        <w:rPr>
          <w:rFonts w:ascii="Times New Roman" w:hAnsi="Times New Roman" w:cs="Times New Roman"/>
          <w:sz w:val="24"/>
          <w:szCs w:val="24"/>
        </w:rPr>
        <w:t>eli baviti temom ovisi o njemu s</w:t>
      </w:r>
      <w:r>
        <w:rPr>
          <w:rFonts w:ascii="Times New Roman" w:hAnsi="Times New Roman" w:cs="Times New Roman"/>
          <w:sz w:val="24"/>
          <w:szCs w:val="24"/>
        </w:rPr>
        <w:t xml:space="preserve">amome, odnosno skupini djece. </w:t>
      </w:r>
    </w:p>
    <w:p w14:paraId="4346F2E4" w14:textId="2550F2B4" w:rsidR="0029730F" w:rsidRDefault="0029730F" w:rsidP="0029730F">
      <w:pPr>
        <w:pStyle w:val="Heading2"/>
      </w:pPr>
      <w:bookmarkStart w:id="44" w:name="_Toc85025325"/>
      <w:r>
        <w:t>6.1. Projekti na razini ustanove</w:t>
      </w:r>
      <w:bookmarkEnd w:id="44"/>
    </w:p>
    <w:p w14:paraId="119C118B" w14:textId="6591F6FA" w:rsidR="0029730F" w:rsidRDefault="0029730F" w:rsidP="0029730F">
      <w:pPr>
        <w:suppressAutoHyphens w:val="0"/>
        <w:autoSpaceDN/>
        <w:spacing w:after="200" w:line="360" w:lineRule="auto"/>
        <w:ind w:firstLine="708"/>
        <w:jc w:val="both"/>
        <w:textAlignment w:val="auto"/>
        <w:rPr>
          <w:rFonts w:ascii="Times New Roman" w:hAnsi="Times New Roman" w:cs="Times New Roman"/>
          <w:sz w:val="24"/>
          <w:szCs w:val="24"/>
        </w:rPr>
      </w:pPr>
      <w:r w:rsidRPr="0029730F">
        <w:rPr>
          <w:rFonts w:ascii="Times New Roman" w:hAnsi="Times New Roman" w:cs="Times New Roman"/>
          <w:sz w:val="24"/>
          <w:szCs w:val="24"/>
        </w:rPr>
        <w:t xml:space="preserve">Projekti će tijekom pedagoške godine biti pokrenuti i realizirani sve ovisno o interesima djece i aktualnim temama u skupini. Predviđen je projekt „Jesen“ tijekom listopada, a ostali projekti biti će određeni tijekom trajanja pedagoške godine. </w:t>
      </w:r>
    </w:p>
    <w:p w14:paraId="2BBCCF41" w14:textId="46C32D24" w:rsidR="0029730F" w:rsidRDefault="0029730F" w:rsidP="0029730F">
      <w:pPr>
        <w:suppressAutoHyphens w:val="0"/>
        <w:autoSpaceDN/>
        <w:spacing w:after="200" w:line="360" w:lineRule="auto"/>
        <w:ind w:firstLine="708"/>
        <w:jc w:val="both"/>
        <w:textAlignment w:val="auto"/>
        <w:rPr>
          <w:rFonts w:ascii="Times New Roman" w:hAnsi="Times New Roman" w:cs="Times New Roman"/>
          <w:sz w:val="24"/>
          <w:szCs w:val="24"/>
        </w:rPr>
      </w:pPr>
      <w:r>
        <w:rPr>
          <w:rFonts w:ascii="Times New Roman" w:hAnsi="Times New Roman" w:cs="Times New Roman"/>
          <w:sz w:val="24"/>
          <w:szCs w:val="24"/>
        </w:rPr>
        <w:t xml:space="preserve">Osim projekata predviđene su radionice s roditeljima, vanjskim suradnicima i djecom koje će se dogovoriti u skladu s epidemiološkim mjerama i ovisno o mogućnostima koje su nam pružene. </w:t>
      </w:r>
    </w:p>
    <w:p w14:paraId="48A7A94D" w14:textId="6316C60A" w:rsidR="0029730F" w:rsidRDefault="0029730F" w:rsidP="0029730F">
      <w:pPr>
        <w:suppressAutoHyphens w:val="0"/>
        <w:autoSpaceDN/>
        <w:spacing w:after="200" w:line="360" w:lineRule="auto"/>
        <w:ind w:firstLine="708"/>
        <w:jc w:val="both"/>
        <w:textAlignment w:val="auto"/>
        <w:rPr>
          <w:rFonts w:ascii="Times New Roman" w:hAnsi="Times New Roman" w:cs="Times New Roman"/>
          <w:sz w:val="24"/>
          <w:szCs w:val="24"/>
        </w:rPr>
      </w:pPr>
    </w:p>
    <w:p w14:paraId="7BB84A04" w14:textId="67FC7A3B" w:rsidR="0029730F" w:rsidRDefault="0029730F" w:rsidP="0029730F">
      <w:pPr>
        <w:suppressAutoHyphens w:val="0"/>
        <w:autoSpaceDN/>
        <w:spacing w:after="200" w:line="360" w:lineRule="auto"/>
        <w:ind w:firstLine="708"/>
        <w:jc w:val="both"/>
        <w:textAlignment w:val="auto"/>
        <w:rPr>
          <w:rFonts w:ascii="Times New Roman" w:hAnsi="Times New Roman" w:cs="Times New Roman"/>
          <w:sz w:val="24"/>
          <w:szCs w:val="24"/>
        </w:rPr>
      </w:pPr>
    </w:p>
    <w:p w14:paraId="5BEA1029" w14:textId="3D7ACFDC" w:rsidR="0029730F" w:rsidRDefault="0029730F" w:rsidP="0029730F">
      <w:pPr>
        <w:suppressAutoHyphens w:val="0"/>
        <w:autoSpaceDN/>
        <w:spacing w:after="200" w:line="360" w:lineRule="auto"/>
        <w:ind w:firstLine="708"/>
        <w:jc w:val="both"/>
        <w:textAlignment w:val="auto"/>
        <w:rPr>
          <w:rFonts w:ascii="Times New Roman" w:hAnsi="Times New Roman" w:cs="Times New Roman"/>
          <w:sz w:val="24"/>
          <w:szCs w:val="24"/>
        </w:rPr>
      </w:pPr>
    </w:p>
    <w:p w14:paraId="2B84F208" w14:textId="2645DED8" w:rsidR="0029730F" w:rsidRDefault="0029730F" w:rsidP="0029730F">
      <w:pPr>
        <w:suppressAutoHyphens w:val="0"/>
        <w:autoSpaceDN/>
        <w:spacing w:after="200" w:line="360" w:lineRule="auto"/>
        <w:ind w:firstLine="708"/>
        <w:jc w:val="both"/>
        <w:textAlignment w:val="auto"/>
        <w:rPr>
          <w:rFonts w:ascii="Times New Roman" w:hAnsi="Times New Roman" w:cs="Times New Roman"/>
          <w:sz w:val="24"/>
          <w:szCs w:val="24"/>
        </w:rPr>
      </w:pPr>
    </w:p>
    <w:p w14:paraId="6182D850" w14:textId="73B158B7" w:rsidR="0029730F" w:rsidRDefault="0029730F" w:rsidP="0029730F">
      <w:pPr>
        <w:suppressAutoHyphens w:val="0"/>
        <w:autoSpaceDN/>
        <w:spacing w:after="200" w:line="360" w:lineRule="auto"/>
        <w:ind w:firstLine="708"/>
        <w:jc w:val="both"/>
        <w:textAlignment w:val="auto"/>
        <w:rPr>
          <w:rFonts w:ascii="Times New Roman" w:hAnsi="Times New Roman" w:cs="Times New Roman"/>
          <w:sz w:val="24"/>
          <w:szCs w:val="24"/>
        </w:rPr>
      </w:pPr>
    </w:p>
    <w:p w14:paraId="75A554A5" w14:textId="3310592F" w:rsidR="0029730F" w:rsidRDefault="0029730F" w:rsidP="0029730F">
      <w:pPr>
        <w:pStyle w:val="Heading1"/>
      </w:pPr>
      <w:bookmarkStart w:id="45" w:name="_Toc85025326"/>
      <w:r>
        <w:lastRenderedPageBreak/>
        <w:t>OSIGURANJE KVALITETE – VREDNOVANJE I SAMOVREDNOVANJE U VRTIĆU</w:t>
      </w:r>
      <w:bookmarkEnd w:id="45"/>
    </w:p>
    <w:p w14:paraId="153A266F" w14:textId="77777777" w:rsidR="0029730F" w:rsidRPr="0029730F" w:rsidRDefault="0029730F" w:rsidP="0029730F">
      <w:pPr>
        <w:rPr>
          <w:lang w:eastAsia="hr-HR"/>
        </w:rPr>
      </w:pPr>
    </w:p>
    <w:p w14:paraId="14E0CE17" w14:textId="4493FCC7" w:rsidR="0029730F" w:rsidRDefault="0029730F" w:rsidP="0029730F">
      <w:pPr>
        <w:spacing w:line="360" w:lineRule="auto"/>
        <w:ind w:firstLine="708"/>
        <w:jc w:val="both"/>
        <w:rPr>
          <w:rFonts w:ascii="Times New Roman" w:hAnsi="Times New Roman" w:cs="Times New Roman"/>
          <w:sz w:val="24"/>
          <w:szCs w:val="24"/>
        </w:rPr>
      </w:pPr>
      <w:r w:rsidRPr="0029730F">
        <w:rPr>
          <w:rFonts w:ascii="Times New Roman" w:hAnsi="Times New Roman" w:cs="Times New Roman"/>
          <w:sz w:val="24"/>
          <w:szCs w:val="24"/>
        </w:rPr>
        <w:t xml:space="preserve">Cjelokupni rad svih djelatnika u ustanovi usmjeren je postizanju kvalitetnije i uspješnije odgojno-obrazovne prakse. S obzirom da je jedno od temeljnih obilježja kvalitete stalni rast ustanove, bitno je da sve osobe uključene u rad vrtića kontinuirano analiziraju, promišljaju, diskutiraju i evaluiraju kvalitetu odgojno-obrazovne prakse s ciljem njenog unapređivanja. Prilikom procjenjivanja odgojno-obrazovnog rada u obzir se uzima okruženje, ozračje, vođenje, odnosi, komunikacija, uvjerenja, vrijednosti, ponašanja itd. Ti su čimbenici nužni za stvaranje uvjeta za razvoj, odgoj i obrazovanje djece. Kako bismo vrednovali, odnosno analizirali praksu i utvrdili njenu kvalitetu te odredili smjernice budućeg razvoja, bitna je refleksija i samorefleksija praktičara. Time se razvijaju refleksivni praktičari, koji sa svojim kolegama u kritičkom diskursu kreiraju pedagoški prostor i uvjete koji su potrebni za unapređivanje kvalitete rada. Drugim riječima, u takvim uvjetima, praktičari kroz grupnu refleksiju stvaraju uvjete za mogućnost suradnje i dijaloga, odnosno stvaraju prilike za iznošenje ideja i pretpostavki o nekom problemu ili situaciji iz različitih perspektiva te stvaraju raznolike mogućnosti za istraživanje, ispitivanje, promatranje te donošenje rješenja, odnosno inovacija. Može se reći kako refleksijom i samorefleksijom praktičar ima mogućnost vidjeti što je radio, gdje je sada i što bi trebao dalje činiti kako bi odgojno-obrazovna praksa bila kvalitetnija. Razvijanjem profesionalne motivacije praktičari razvijaju sebe, svoju praksu, ali i cjelokupnu odgojno-obrazovnu praksu ustanove. Dakle, za postizanje kvalitetnije odgojno-obrazovne prakse nužno je analiziranje, promišljanje, vrednovanje i mijenjanje pojedinaca i cjelokupne ustanove. Razlikujemo vanjski i unutarnji sustav vrednovanja, tj. samovrednovanje. Unutarnji sustav vrednovanja vršit će se kroz timska planiranja odgojitelja i kroz radne sastanke odgojitelja, Također će se vrednovanja i samovrednovanja provoditi kroz Odgojiteljska vijeća, gdje će se preko raznih materijala (video zapisa, audio zapisa, fotografija, priča, radova i dr.) raspravljati, diskutirati, analizirati i promišljati o aktualnim problemima, nedostatcima i mogućim rješenjima za </w:t>
      </w:r>
      <w:r w:rsidRPr="0029730F">
        <w:rPr>
          <w:rFonts w:ascii="Times New Roman" w:hAnsi="Times New Roman" w:cs="Times New Roman"/>
          <w:sz w:val="24"/>
          <w:szCs w:val="24"/>
        </w:rPr>
        <w:lastRenderedPageBreak/>
        <w:t>unapređenje odgojno-obrazovnog rada. Uz sve navedeno, odgojiteljice će voditi propisanu pedagošku dokumentaciju te će zajedno s ostalim djelatnicima (ravnateljica, pedagoginja, zdravstvena voditeljica) pisati Godišnja izvješća o radu za pedagošku 2021/2022. godinu.  Ove ćemo godine nastojati uključiti roditelje u evaluiranje odgojno-obrazovnog rada skupine. Na kraju pedagoške 2021./2022.</w:t>
      </w:r>
      <w:r>
        <w:rPr>
          <w:rFonts w:ascii="Times New Roman" w:hAnsi="Times New Roman" w:cs="Times New Roman"/>
          <w:sz w:val="24"/>
          <w:szCs w:val="24"/>
        </w:rPr>
        <w:t xml:space="preserve"> </w:t>
      </w:r>
      <w:r w:rsidRPr="0029730F">
        <w:rPr>
          <w:rFonts w:ascii="Times New Roman" w:hAnsi="Times New Roman" w:cs="Times New Roman"/>
          <w:sz w:val="24"/>
          <w:szCs w:val="24"/>
        </w:rPr>
        <w:t xml:space="preserve">godine provest ćemo anketu među roditeljima o tome koliko su roditelji zadovoljni radom odgojno-obrazovne skupine i cjelokupnog vrtića.  Dakle, krajnji cilj vrednovanja i samovrednovanja dječjeg vrtića je unapređivanje odgojno-obrazovnog rada. Utvrđivanjem, analizom i procjenom postojećeg stanja svi sudionici odgojno-obrazovnog procesa tražit će na koji način unaprijediti praksu. </w:t>
      </w:r>
    </w:p>
    <w:p w14:paraId="7C553AD3" w14:textId="6CBEBD5E" w:rsidR="0029730F" w:rsidRDefault="0029730F" w:rsidP="0029730F">
      <w:pPr>
        <w:spacing w:line="360" w:lineRule="auto"/>
        <w:ind w:firstLine="708"/>
        <w:jc w:val="both"/>
        <w:rPr>
          <w:rFonts w:ascii="Times New Roman" w:hAnsi="Times New Roman" w:cs="Times New Roman"/>
          <w:sz w:val="24"/>
          <w:szCs w:val="24"/>
        </w:rPr>
      </w:pPr>
    </w:p>
    <w:p w14:paraId="6C739DC8" w14:textId="2A78EB62" w:rsidR="0029730F" w:rsidRDefault="0029730F" w:rsidP="0029730F">
      <w:pPr>
        <w:spacing w:line="360" w:lineRule="auto"/>
        <w:ind w:firstLine="708"/>
        <w:jc w:val="both"/>
        <w:rPr>
          <w:rFonts w:ascii="Times New Roman" w:hAnsi="Times New Roman" w:cs="Times New Roman"/>
          <w:sz w:val="24"/>
          <w:szCs w:val="24"/>
        </w:rPr>
      </w:pPr>
    </w:p>
    <w:p w14:paraId="7BEACD77" w14:textId="79D93747" w:rsidR="0029730F" w:rsidRDefault="0029730F" w:rsidP="0029730F">
      <w:pPr>
        <w:spacing w:line="360" w:lineRule="auto"/>
        <w:ind w:firstLine="708"/>
        <w:jc w:val="both"/>
        <w:rPr>
          <w:rFonts w:ascii="Times New Roman" w:hAnsi="Times New Roman" w:cs="Times New Roman"/>
          <w:sz w:val="24"/>
          <w:szCs w:val="24"/>
        </w:rPr>
      </w:pPr>
    </w:p>
    <w:p w14:paraId="1D2A921C" w14:textId="053404A2" w:rsidR="0029730F" w:rsidRDefault="0029730F" w:rsidP="0029730F">
      <w:pPr>
        <w:spacing w:line="360" w:lineRule="auto"/>
        <w:ind w:firstLine="708"/>
        <w:jc w:val="both"/>
        <w:rPr>
          <w:rFonts w:ascii="Times New Roman" w:hAnsi="Times New Roman" w:cs="Times New Roman"/>
          <w:sz w:val="24"/>
          <w:szCs w:val="24"/>
        </w:rPr>
      </w:pPr>
    </w:p>
    <w:p w14:paraId="37A260C4" w14:textId="6B671598" w:rsidR="0029730F" w:rsidRDefault="0029730F" w:rsidP="0029730F">
      <w:pPr>
        <w:spacing w:line="360" w:lineRule="auto"/>
        <w:ind w:firstLine="708"/>
        <w:jc w:val="both"/>
        <w:rPr>
          <w:rFonts w:ascii="Times New Roman" w:hAnsi="Times New Roman" w:cs="Times New Roman"/>
          <w:sz w:val="24"/>
          <w:szCs w:val="24"/>
        </w:rPr>
      </w:pPr>
    </w:p>
    <w:p w14:paraId="6CB4529D" w14:textId="5CD24E8A" w:rsidR="0029730F" w:rsidRDefault="0029730F" w:rsidP="0029730F">
      <w:pPr>
        <w:spacing w:line="360" w:lineRule="auto"/>
        <w:ind w:firstLine="708"/>
        <w:jc w:val="both"/>
        <w:rPr>
          <w:rFonts w:ascii="Times New Roman" w:hAnsi="Times New Roman" w:cs="Times New Roman"/>
          <w:sz w:val="24"/>
          <w:szCs w:val="24"/>
        </w:rPr>
      </w:pPr>
    </w:p>
    <w:p w14:paraId="0B1BE791" w14:textId="488F5A93" w:rsidR="0029730F" w:rsidRDefault="0029730F" w:rsidP="0029730F">
      <w:pPr>
        <w:spacing w:line="360" w:lineRule="auto"/>
        <w:ind w:firstLine="708"/>
        <w:jc w:val="both"/>
        <w:rPr>
          <w:rFonts w:ascii="Times New Roman" w:hAnsi="Times New Roman" w:cs="Times New Roman"/>
          <w:sz w:val="24"/>
          <w:szCs w:val="24"/>
        </w:rPr>
      </w:pPr>
    </w:p>
    <w:p w14:paraId="3E929C62" w14:textId="1986336C" w:rsidR="0029730F" w:rsidRDefault="0029730F" w:rsidP="0029730F">
      <w:pPr>
        <w:spacing w:line="360" w:lineRule="auto"/>
        <w:ind w:firstLine="708"/>
        <w:jc w:val="both"/>
        <w:rPr>
          <w:rFonts w:ascii="Times New Roman" w:hAnsi="Times New Roman" w:cs="Times New Roman"/>
          <w:sz w:val="24"/>
          <w:szCs w:val="24"/>
        </w:rPr>
      </w:pPr>
    </w:p>
    <w:p w14:paraId="4C6F6537" w14:textId="688AC48C" w:rsidR="0029730F" w:rsidRDefault="0029730F" w:rsidP="0029730F">
      <w:pPr>
        <w:spacing w:line="360" w:lineRule="auto"/>
        <w:ind w:firstLine="708"/>
        <w:jc w:val="both"/>
        <w:rPr>
          <w:rFonts w:ascii="Times New Roman" w:hAnsi="Times New Roman" w:cs="Times New Roman"/>
          <w:sz w:val="24"/>
          <w:szCs w:val="24"/>
        </w:rPr>
      </w:pPr>
    </w:p>
    <w:p w14:paraId="2EA31955" w14:textId="420FAFFD" w:rsidR="0029730F" w:rsidRDefault="0029730F" w:rsidP="0029730F">
      <w:pPr>
        <w:spacing w:line="360" w:lineRule="auto"/>
        <w:ind w:firstLine="708"/>
        <w:jc w:val="both"/>
        <w:rPr>
          <w:rFonts w:ascii="Times New Roman" w:hAnsi="Times New Roman" w:cs="Times New Roman"/>
          <w:sz w:val="24"/>
          <w:szCs w:val="24"/>
        </w:rPr>
      </w:pPr>
    </w:p>
    <w:p w14:paraId="6EDF5C24" w14:textId="09DECC1D" w:rsidR="0029730F" w:rsidRDefault="0029730F" w:rsidP="0029730F">
      <w:pPr>
        <w:spacing w:line="360" w:lineRule="auto"/>
        <w:ind w:firstLine="708"/>
        <w:jc w:val="both"/>
        <w:rPr>
          <w:rFonts w:ascii="Times New Roman" w:hAnsi="Times New Roman" w:cs="Times New Roman"/>
          <w:sz w:val="24"/>
          <w:szCs w:val="24"/>
        </w:rPr>
      </w:pPr>
    </w:p>
    <w:p w14:paraId="434931E7" w14:textId="6A0C3BB0" w:rsidR="0029730F" w:rsidRDefault="0029730F" w:rsidP="0029730F">
      <w:pPr>
        <w:spacing w:line="360" w:lineRule="auto"/>
        <w:ind w:firstLine="708"/>
        <w:jc w:val="both"/>
        <w:rPr>
          <w:rFonts w:ascii="Times New Roman" w:hAnsi="Times New Roman" w:cs="Times New Roman"/>
          <w:sz w:val="24"/>
          <w:szCs w:val="24"/>
        </w:rPr>
      </w:pPr>
    </w:p>
    <w:p w14:paraId="725AC7CB" w14:textId="77777777" w:rsidR="0029730F" w:rsidRDefault="0029730F" w:rsidP="0029730F">
      <w:pPr>
        <w:spacing w:line="360" w:lineRule="auto"/>
        <w:ind w:firstLine="708"/>
        <w:jc w:val="both"/>
        <w:rPr>
          <w:rFonts w:ascii="Times New Roman" w:hAnsi="Times New Roman" w:cs="Times New Roman"/>
          <w:sz w:val="24"/>
          <w:szCs w:val="24"/>
        </w:rPr>
      </w:pPr>
    </w:p>
    <w:p w14:paraId="17727F95" w14:textId="2129BB93" w:rsidR="0029730F" w:rsidRDefault="0029730F" w:rsidP="0029730F">
      <w:pPr>
        <w:pStyle w:val="Heading1"/>
      </w:pPr>
      <w:bookmarkStart w:id="46" w:name="_Toc85025327"/>
      <w:r>
        <w:lastRenderedPageBreak/>
        <w:t>LITERATURA</w:t>
      </w:r>
      <w:bookmarkEnd w:id="46"/>
    </w:p>
    <w:p w14:paraId="6C9DB4AE" w14:textId="77777777" w:rsidR="0029730F" w:rsidRPr="00F94B3C" w:rsidRDefault="0029730F" w:rsidP="0029730F">
      <w:pPr>
        <w:pStyle w:val="ListParagraph"/>
        <w:numPr>
          <w:ilvl w:val="0"/>
          <w:numId w:val="12"/>
        </w:numPr>
        <w:suppressAutoHyphens w:val="0"/>
        <w:autoSpaceDN/>
        <w:spacing w:after="200" w:line="360" w:lineRule="auto"/>
        <w:contextualSpacing/>
        <w:jc w:val="both"/>
        <w:textAlignment w:val="auto"/>
        <w:rPr>
          <w:rFonts w:ascii="Times New Roman" w:hAnsi="Times New Roman" w:cs="Times New Roman"/>
          <w:sz w:val="24"/>
          <w:szCs w:val="24"/>
        </w:rPr>
      </w:pPr>
      <w:r w:rsidRPr="00F94B3C">
        <w:rPr>
          <w:rFonts w:ascii="Times New Roman" w:hAnsi="Times New Roman" w:cs="Times New Roman"/>
          <w:sz w:val="24"/>
          <w:szCs w:val="24"/>
        </w:rPr>
        <w:t xml:space="preserve">Ljubetić, M. (2011) Kvaliteta ustanove, kako ju vrjednovati?, Zrno, časopis za obitelj, vrtić i školu, Zagreb, XXI./XXII., broj 93-94 (119-120), str. 11-12  </w:t>
      </w:r>
    </w:p>
    <w:p w14:paraId="792976F6" w14:textId="77777777" w:rsidR="0029730F" w:rsidRPr="00F94B3C" w:rsidRDefault="0029730F" w:rsidP="0029730F">
      <w:pPr>
        <w:pStyle w:val="ListParagraph"/>
        <w:numPr>
          <w:ilvl w:val="0"/>
          <w:numId w:val="12"/>
        </w:numPr>
        <w:suppressAutoHyphens w:val="0"/>
        <w:autoSpaceDN/>
        <w:spacing w:after="200" w:line="360" w:lineRule="auto"/>
        <w:contextualSpacing/>
        <w:jc w:val="both"/>
        <w:textAlignment w:val="auto"/>
        <w:rPr>
          <w:rFonts w:ascii="Times New Roman" w:hAnsi="Times New Roman" w:cs="Times New Roman"/>
          <w:sz w:val="24"/>
          <w:szCs w:val="24"/>
        </w:rPr>
      </w:pPr>
      <w:r w:rsidRPr="00F94B3C">
        <w:rPr>
          <w:rFonts w:ascii="Times New Roman" w:hAnsi="Times New Roman" w:cs="Times New Roman"/>
          <w:sz w:val="24"/>
          <w:szCs w:val="24"/>
        </w:rPr>
        <w:t>Lipovac, V.i sur. (2017) Didaktičko metodički pristup razvitku ekološke svijesti djece</w:t>
      </w:r>
      <w:r>
        <w:t xml:space="preserve"> </w:t>
      </w:r>
      <w:r w:rsidRPr="00F94B3C">
        <w:rPr>
          <w:rFonts w:ascii="Times New Roman" w:hAnsi="Times New Roman" w:cs="Times New Roman"/>
          <w:sz w:val="24"/>
          <w:szCs w:val="24"/>
        </w:rPr>
        <w:t xml:space="preserve">u pripremnom predškolskom kurikulu u: Socijalna ekologija 26 (3), str. 137-150 </w:t>
      </w:r>
    </w:p>
    <w:p w14:paraId="46C5B008" w14:textId="77777777" w:rsidR="0029730F" w:rsidRPr="00F94B3C" w:rsidRDefault="0029730F" w:rsidP="0029730F">
      <w:pPr>
        <w:pStyle w:val="ListParagraph"/>
        <w:numPr>
          <w:ilvl w:val="0"/>
          <w:numId w:val="12"/>
        </w:numPr>
        <w:suppressAutoHyphens w:val="0"/>
        <w:autoSpaceDN/>
        <w:spacing w:after="200" w:line="360" w:lineRule="auto"/>
        <w:contextualSpacing/>
        <w:jc w:val="both"/>
        <w:textAlignment w:val="auto"/>
        <w:rPr>
          <w:rFonts w:ascii="Times New Roman" w:hAnsi="Times New Roman" w:cs="Times New Roman"/>
          <w:sz w:val="24"/>
          <w:szCs w:val="24"/>
        </w:rPr>
      </w:pPr>
      <w:r w:rsidRPr="00F94B3C">
        <w:rPr>
          <w:rFonts w:ascii="Times New Roman" w:hAnsi="Times New Roman" w:cs="Times New Roman"/>
          <w:sz w:val="24"/>
          <w:szCs w:val="24"/>
        </w:rPr>
        <w:t xml:space="preserve">Miljak, A. (1996) Humanistički pristup teoriji i praksi predškolskog odgoja. Izvor. Velika Gorica – Zagreb: Persona  </w:t>
      </w:r>
    </w:p>
    <w:p w14:paraId="28FEF5B4" w14:textId="77777777" w:rsidR="0029730F" w:rsidRDefault="0029730F" w:rsidP="0029730F">
      <w:pPr>
        <w:pStyle w:val="ListParagraph"/>
        <w:numPr>
          <w:ilvl w:val="0"/>
          <w:numId w:val="12"/>
        </w:numPr>
        <w:suppressAutoHyphens w:val="0"/>
        <w:autoSpaceDN/>
        <w:spacing w:after="200" w:line="360" w:lineRule="auto"/>
        <w:contextualSpacing/>
        <w:jc w:val="both"/>
        <w:textAlignment w:val="auto"/>
      </w:pPr>
      <w:r w:rsidRPr="00F94B3C">
        <w:rPr>
          <w:rFonts w:ascii="Times New Roman" w:hAnsi="Times New Roman" w:cs="Times New Roman"/>
          <w:sz w:val="24"/>
          <w:szCs w:val="24"/>
        </w:rPr>
        <w:t>Miljak, A. (2009) Življenje djece u vrtiću, Zagreb: SM naklada</w:t>
      </w:r>
    </w:p>
    <w:p w14:paraId="5824C937" w14:textId="77777777" w:rsidR="0029730F" w:rsidRPr="00F94B3C" w:rsidRDefault="0029730F" w:rsidP="0029730F">
      <w:pPr>
        <w:pStyle w:val="ListParagraph"/>
        <w:numPr>
          <w:ilvl w:val="0"/>
          <w:numId w:val="12"/>
        </w:numPr>
        <w:suppressAutoHyphens w:val="0"/>
        <w:autoSpaceDN/>
        <w:spacing w:after="200" w:line="360" w:lineRule="auto"/>
        <w:contextualSpacing/>
        <w:jc w:val="both"/>
        <w:textAlignment w:val="auto"/>
        <w:rPr>
          <w:rFonts w:ascii="Times New Roman" w:hAnsi="Times New Roman" w:cs="Times New Roman"/>
          <w:sz w:val="24"/>
          <w:szCs w:val="24"/>
        </w:rPr>
      </w:pPr>
      <w:r w:rsidRPr="00F94B3C">
        <w:rPr>
          <w:rFonts w:ascii="Times New Roman" w:hAnsi="Times New Roman" w:cs="Times New Roman"/>
          <w:sz w:val="24"/>
          <w:szCs w:val="24"/>
        </w:rPr>
        <w:t xml:space="preserve">Nacionalni kurikulum za rani i predškolski odgoj i obrazovanje (2015.), Zagreb:Narodne novine  </w:t>
      </w:r>
    </w:p>
    <w:p w14:paraId="1648201F" w14:textId="77777777" w:rsidR="0029730F" w:rsidRPr="00F94B3C" w:rsidRDefault="0029730F" w:rsidP="0029730F">
      <w:pPr>
        <w:pStyle w:val="ListParagraph"/>
        <w:numPr>
          <w:ilvl w:val="0"/>
          <w:numId w:val="12"/>
        </w:numPr>
        <w:suppressAutoHyphens w:val="0"/>
        <w:autoSpaceDN/>
        <w:spacing w:after="200" w:line="360" w:lineRule="auto"/>
        <w:contextualSpacing/>
        <w:jc w:val="both"/>
        <w:textAlignment w:val="auto"/>
        <w:rPr>
          <w:rFonts w:ascii="Times New Roman" w:hAnsi="Times New Roman" w:cs="Times New Roman"/>
          <w:sz w:val="24"/>
          <w:szCs w:val="24"/>
        </w:rPr>
      </w:pPr>
      <w:r w:rsidRPr="00F94B3C">
        <w:rPr>
          <w:rFonts w:ascii="Times New Roman" w:hAnsi="Times New Roman" w:cs="Times New Roman"/>
          <w:sz w:val="24"/>
          <w:szCs w:val="24"/>
        </w:rPr>
        <w:t>Petrović-Sočo, B. (2007) Kontekst ustanove za rani odgoj i obrazovanje – holistički pristup. Zagreb: Mali profesor</w:t>
      </w:r>
    </w:p>
    <w:p w14:paraId="6804F045" w14:textId="77777777" w:rsidR="0029730F" w:rsidRPr="00F94B3C" w:rsidRDefault="0029730F" w:rsidP="0029730F">
      <w:pPr>
        <w:pStyle w:val="ListParagraph"/>
        <w:numPr>
          <w:ilvl w:val="0"/>
          <w:numId w:val="12"/>
        </w:numPr>
        <w:suppressAutoHyphens w:val="0"/>
        <w:autoSpaceDN/>
        <w:spacing w:after="200" w:line="360" w:lineRule="auto"/>
        <w:contextualSpacing/>
        <w:jc w:val="both"/>
        <w:textAlignment w:val="auto"/>
        <w:rPr>
          <w:rFonts w:ascii="Times New Roman" w:hAnsi="Times New Roman" w:cs="Times New Roman"/>
          <w:sz w:val="24"/>
          <w:szCs w:val="24"/>
        </w:rPr>
      </w:pPr>
      <w:r w:rsidRPr="00F94B3C">
        <w:rPr>
          <w:rFonts w:ascii="Times New Roman" w:hAnsi="Times New Roman" w:cs="Times New Roman"/>
          <w:sz w:val="24"/>
          <w:szCs w:val="24"/>
        </w:rPr>
        <w:t xml:space="preserve">Petrović-Sočo, B. (2009) Međuovisnost kurikuluma ranog odgoja i institucijskog konteksta. U: Bouillet, D., Matijević, M., ur. Curriculims od early and compulsory education = Kurikulumi ranog odgoja i obaveznog obrazovanja. Zagreb: Uĉiteljski fakultet Sveuĉilišta u Zagrebu, str. 185-199  </w:t>
      </w:r>
    </w:p>
    <w:p w14:paraId="20826AF3" w14:textId="77777777" w:rsidR="0029730F" w:rsidRPr="00F94B3C" w:rsidRDefault="0029730F" w:rsidP="0029730F">
      <w:pPr>
        <w:pStyle w:val="ListParagraph"/>
        <w:numPr>
          <w:ilvl w:val="0"/>
          <w:numId w:val="12"/>
        </w:numPr>
        <w:suppressAutoHyphens w:val="0"/>
        <w:autoSpaceDN/>
        <w:spacing w:after="200" w:line="360" w:lineRule="auto"/>
        <w:contextualSpacing/>
        <w:jc w:val="both"/>
        <w:textAlignment w:val="auto"/>
        <w:rPr>
          <w:rFonts w:ascii="Times New Roman" w:hAnsi="Times New Roman" w:cs="Times New Roman"/>
          <w:sz w:val="24"/>
          <w:szCs w:val="24"/>
        </w:rPr>
      </w:pPr>
      <w:r w:rsidRPr="00F94B3C">
        <w:rPr>
          <w:rFonts w:ascii="Times New Roman" w:hAnsi="Times New Roman" w:cs="Times New Roman"/>
          <w:sz w:val="24"/>
          <w:szCs w:val="24"/>
        </w:rPr>
        <w:t>Previšić, V. (2010) Uloga pedagoga u implementaciji kurikuluma: temeljna polazišta,</w:t>
      </w:r>
      <w:r>
        <w:t xml:space="preserve"> </w:t>
      </w:r>
      <w:r w:rsidRPr="00F94B3C">
        <w:rPr>
          <w:rFonts w:ascii="Times New Roman" w:hAnsi="Times New Roman" w:cs="Times New Roman"/>
          <w:sz w:val="24"/>
          <w:szCs w:val="24"/>
        </w:rPr>
        <w:t xml:space="preserve">Zrno, časopis za obitelj, vrtić i školu, Zagreb, XXI., broj 90-91 (116-117), str. 4-5 </w:t>
      </w:r>
    </w:p>
    <w:p w14:paraId="464DA4A0" w14:textId="77777777" w:rsidR="0029730F" w:rsidRPr="00F94B3C" w:rsidRDefault="0029730F" w:rsidP="0029730F">
      <w:pPr>
        <w:pStyle w:val="ListParagraph"/>
        <w:numPr>
          <w:ilvl w:val="0"/>
          <w:numId w:val="12"/>
        </w:numPr>
        <w:suppressAutoHyphens w:val="0"/>
        <w:autoSpaceDN/>
        <w:spacing w:after="200" w:line="360" w:lineRule="auto"/>
        <w:contextualSpacing/>
        <w:jc w:val="both"/>
        <w:textAlignment w:val="auto"/>
        <w:rPr>
          <w:rFonts w:ascii="Times New Roman" w:hAnsi="Times New Roman" w:cs="Times New Roman"/>
          <w:sz w:val="24"/>
          <w:szCs w:val="24"/>
        </w:rPr>
      </w:pPr>
      <w:r w:rsidRPr="00F94B3C">
        <w:rPr>
          <w:rFonts w:ascii="Times New Roman" w:hAnsi="Times New Roman" w:cs="Times New Roman"/>
          <w:sz w:val="24"/>
          <w:szCs w:val="24"/>
        </w:rPr>
        <w:t>Slunjski, E. (2001.). Integrirani predškolski kurikulum-rad djece na projektima,</w:t>
      </w:r>
      <w:r>
        <w:t xml:space="preserve"> </w:t>
      </w:r>
      <w:r w:rsidRPr="00F94B3C">
        <w:rPr>
          <w:rFonts w:ascii="Times New Roman" w:hAnsi="Times New Roman" w:cs="Times New Roman"/>
          <w:sz w:val="24"/>
          <w:szCs w:val="24"/>
        </w:rPr>
        <w:t xml:space="preserve">Zagreb:Mali profesor d.o.o.  </w:t>
      </w:r>
    </w:p>
    <w:p w14:paraId="2BB15861" w14:textId="77777777" w:rsidR="0029730F" w:rsidRPr="00D47860" w:rsidRDefault="0029730F" w:rsidP="0029730F">
      <w:pPr>
        <w:pStyle w:val="ListParagraph"/>
        <w:numPr>
          <w:ilvl w:val="0"/>
          <w:numId w:val="12"/>
        </w:numPr>
        <w:suppressAutoHyphens w:val="0"/>
        <w:autoSpaceDN/>
        <w:spacing w:after="200" w:line="360" w:lineRule="auto"/>
        <w:contextualSpacing/>
        <w:jc w:val="both"/>
        <w:textAlignment w:val="auto"/>
      </w:pPr>
      <w:r w:rsidRPr="00F94B3C">
        <w:rPr>
          <w:rFonts w:ascii="Times New Roman" w:hAnsi="Times New Roman" w:cs="Times New Roman"/>
          <w:sz w:val="24"/>
          <w:szCs w:val="24"/>
        </w:rPr>
        <w:t>Slunjski, E. (2008) Dječji vrtić: zajednica koja uči. Mjesto dijaloga, suradnje i</w:t>
      </w:r>
      <w:r>
        <w:t xml:space="preserve"> </w:t>
      </w:r>
      <w:r w:rsidRPr="00F94B3C">
        <w:rPr>
          <w:rFonts w:ascii="Times New Roman" w:hAnsi="Times New Roman" w:cs="Times New Roman"/>
          <w:sz w:val="24"/>
          <w:szCs w:val="24"/>
        </w:rPr>
        <w:t>zajedničkog učenja. Zagreb: Spektar Media</w:t>
      </w:r>
    </w:p>
    <w:p w14:paraId="590DB065" w14:textId="77777777" w:rsidR="0029730F" w:rsidRPr="0029730F" w:rsidRDefault="0029730F" w:rsidP="0029730F">
      <w:pPr>
        <w:rPr>
          <w:lang w:eastAsia="hr-HR"/>
        </w:rPr>
      </w:pPr>
    </w:p>
    <w:p w14:paraId="6AF33FCC" w14:textId="77777777" w:rsidR="0029730F" w:rsidRDefault="0029730F" w:rsidP="0029730F">
      <w:pPr>
        <w:spacing w:line="360" w:lineRule="auto"/>
        <w:ind w:firstLine="708"/>
        <w:jc w:val="both"/>
        <w:rPr>
          <w:rFonts w:ascii="Times New Roman" w:hAnsi="Times New Roman" w:cs="Times New Roman"/>
          <w:sz w:val="24"/>
          <w:szCs w:val="24"/>
        </w:rPr>
      </w:pPr>
    </w:p>
    <w:sectPr w:rsidR="0029730F" w:rsidSect="00990D84">
      <w:footerReference w:type="default" r:id="rId8"/>
      <w:pgSz w:w="12240" w:h="15840"/>
      <w:pgMar w:top="1985" w:right="1701" w:bottom="1701" w:left="1701" w:header="720" w:footer="720" w:gutter="284"/>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2DDFB" w14:textId="77777777" w:rsidR="006E7134" w:rsidRDefault="006E7134" w:rsidP="00990D84">
      <w:pPr>
        <w:spacing w:after="0" w:line="240" w:lineRule="auto"/>
      </w:pPr>
      <w:r>
        <w:separator/>
      </w:r>
    </w:p>
  </w:endnote>
  <w:endnote w:type="continuationSeparator" w:id="0">
    <w:p w14:paraId="5A86DE55" w14:textId="77777777" w:rsidR="006E7134" w:rsidRDefault="006E7134" w:rsidP="0099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706636"/>
      <w:docPartObj>
        <w:docPartGallery w:val="Page Numbers (Bottom of Page)"/>
        <w:docPartUnique/>
      </w:docPartObj>
    </w:sdtPr>
    <w:sdtEndPr/>
    <w:sdtContent>
      <w:p w14:paraId="2450403F" w14:textId="77777777" w:rsidR="0029730F" w:rsidRDefault="0029730F">
        <w:pPr>
          <w:pStyle w:val="Footer"/>
          <w:jc w:val="right"/>
        </w:pPr>
        <w:r>
          <w:fldChar w:fldCharType="begin"/>
        </w:r>
        <w:r>
          <w:instrText>PAGE   \* MERGEFORMAT</w:instrText>
        </w:r>
        <w:r>
          <w:fldChar w:fldCharType="separate"/>
        </w:r>
        <w:r w:rsidR="00A25BC9">
          <w:rPr>
            <w:noProof/>
          </w:rPr>
          <w:t>24</w:t>
        </w:r>
        <w:r>
          <w:fldChar w:fldCharType="end"/>
        </w:r>
      </w:p>
    </w:sdtContent>
  </w:sdt>
  <w:p w14:paraId="35BD766C" w14:textId="77777777" w:rsidR="0029730F" w:rsidRDefault="0029730F">
    <w:pPr>
      <w:pStyle w:val="Footer"/>
    </w:pPr>
  </w:p>
  <w:p w14:paraId="02AF8BB5" w14:textId="77777777" w:rsidR="0029730F" w:rsidRDefault="002973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2BECF" w14:textId="77777777" w:rsidR="006E7134" w:rsidRDefault="006E7134" w:rsidP="00990D84">
      <w:pPr>
        <w:spacing w:after="0" w:line="240" w:lineRule="auto"/>
      </w:pPr>
      <w:r>
        <w:separator/>
      </w:r>
    </w:p>
  </w:footnote>
  <w:footnote w:type="continuationSeparator" w:id="0">
    <w:p w14:paraId="6EC3C6B3" w14:textId="77777777" w:rsidR="006E7134" w:rsidRDefault="006E7134" w:rsidP="00990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2674"/>
    <w:multiLevelType w:val="multilevel"/>
    <w:tmpl w:val="D0D4ECCE"/>
    <w:lvl w:ilvl="0">
      <w:start w:val="1"/>
      <w:numFmt w:val="decimal"/>
      <w:pStyle w:val="Heading1"/>
      <w:lvlText w:val="%1."/>
      <w:lvlJc w:val="left"/>
      <w:pPr>
        <w:ind w:left="1070" w:hanging="360"/>
      </w:pPr>
      <w:rPr>
        <w:rFonts w:ascii="Times New Roman" w:hAnsi="Times New Roman" w:cs="Times New Roman"/>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31909AC"/>
    <w:multiLevelType w:val="hybridMultilevel"/>
    <w:tmpl w:val="DEB2ED0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FCB1156"/>
    <w:multiLevelType w:val="hybridMultilevel"/>
    <w:tmpl w:val="7158D5E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nsid w:val="1BF115AB"/>
    <w:multiLevelType w:val="hybridMultilevel"/>
    <w:tmpl w:val="1BA4C28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214A4D7F"/>
    <w:multiLevelType w:val="hybridMultilevel"/>
    <w:tmpl w:val="6ED699E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2C2A07E6"/>
    <w:multiLevelType w:val="hybridMultilevel"/>
    <w:tmpl w:val="3E301E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DB46D52"/>
    <w:multiLevelType w:val="hybridMultilevel"/>
    <w:tmpl w:val="08725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6514AA3"/>
    <w:multiLevelType w:val="hybridMultilevel"/>
    <w:tmpl w:val="C1989674"/>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E611A29"/>
    <w:multiLevelType w:val="hybridMultilevel"/>
    <w:tmpl w:val="1090C5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30F2751"/>
    <w:multiLevelType w:val="hybridMultilevel"/>
    <w:tmpl w:val="8B64E808"/>
    <w:lvl w:ilvl="0" w:tplc="5DC2319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7CC72E9"/>
    <w:multiLevelType w:val="hybridMultilevel"/>
    <w:tmpl w:val="625249D2"/>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6BB3770C"/>
    <w:multiLevelType w:val="multilevel"/>
    <w:tmpl w:val="7870BE96"/>
    <w:lvl w:ilvl="0">
      <w:start w:val="1"/>
      <w:numFmt w:val="decimal"/>
      <w:lvlText w:val="%1."/>
      <w:lvlJc w:val="left"/>
      <w:pPr>
        <w:ind w:left="107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42" w:hanging="720"/>
      </w:pPr>
      <w:rPr>
        <w:rFonts w:cs="Times New Roman" w:hint="default"/>
      </w:rPr>
    </w:lvl>
    <w:lvl w:ilvl="2">
      <w:start w:val="1"/>
      <w:numFmt w:val="decimal"/>
      <w:isLgl/>
      <w:lvlText w:val="%1.%2.%3."/>
      <w:lvlJc w:val="left"/>
      <w:pPr>
        <w:ind w:left="772" w:hanging="720"/>
      </w:pPr>
      <w:rPr>
        <w:rFonts w:cs="Times New Roman" w:hint="default"/>
        <w:b w:val="0"/>
      </w:rPr>
    </w:lvl>
    <w:lvl w:ilvl="3">
      <w:start w:val="1"/>
      <w:numFmt w:val="decimal"/>
      <w:isLgl/>
      <w:lvlText w:val="%1.%2.%3.%4."/>
      <w:lvlJc w:val="left"/>
      <w:pPr>
        <w:ind w:left="1132" w:hanging="1080"/>
      </w:pPr>
      <w:rPr>
        <w:rFonts w:cs="Times New Roman" w:hint="default"/>
      </w:rPr>
    </w:lvl>
    <w:lvl w:ilvl="4">
      <w:start w:val="1"/>
      <w:numFmt w:val="decimal"/>
      <w:isLgl/>
      <w:lvlText w:val="%1.%2.%3.%4.%5."/>
      <w:lvlJc w:val="left"/>
      <w:pPr>
        <w:ind w:left="1132" w:hanging="1080"/>
      </w:pPr>
      <w:rPr>
        <w:rFonts w:cs="Times New Roman" w:hint="default"/>
      </w:rPr>
    </w:lvl>
    <w:lvl w:ilvl="5">
      <w:start w:val="1"/>
      <w:numFmt w:val="decimal"/>
      <w:isLgl/>
      <w:lvlText w:val="%1.%2.%3.%4.%5.%6."/>
      <w:lvlJc w:val="left"/>
      <w:pPr>
        <w:ind w:left="1492" w:hanging="1440"/>
      </w:pPr>
      <w:rPr>
        <w:rFonts w:cs="Times New Roman" w:hint="default"/>
      </w:rPr>
    </w:lvl>
    <w:lvl w:ilvl="6">
      <w:start w:val="1"/>
      <w:numFmt w:val="decimal"/>
      <w:isLgl/>
      <w:lvlText w:val="%1.%2.%3.%4.%5.%6.%7."/>
      <w:lvlJc w:val="left"/>
      <w:pPr>
        <w:ind w:left="1852" w:hanging="1800"/>
      </w:pPr>
      <w:rPr>
        <w:rFonts w:cs="Times New Roman" w:hint="default"/>
      </w:rPr>
    </w:lvl>
    <w:lvl w:ilvl="7">
      <w:start w:val="1"/>
      <w:numFmt w:val="decimal"/>
      <w:isLgl/>
      <w:lvlText w:val="%1.%2.%3.%4.%5.%6.%7.%8."/>
      <w:lvlJc w:val="left"/>
      <w:pPr>
        <w:ind w:left="1852" w:hanging="1800"/>
      </w:pPr>
      <w:rPr>
        <w:rFonts w:cs="Times New Roman" w:hint="default"/>
      </w:rPr>
    </w:lvl>
    <w:lvl w:ilvl="8">
      <w:start w:val="1"/>
      <w:numFmt w:val="decimal"/>
      <w:isLgl/>
      <w:lvlText w:val="%1.%2.%3.%4.%5.%6.%7.%8.%9."/>
      <w:lvlJc w:val="left"/>
      <w:pPr>
        <w:ind w:left="2212" w:hanging="2160"/>
      </w:pPr>
      <w:rPr>
        <w:rFonts w:cs="Times New Roman" w:hint="default"/>
      </w:rPr>
    </w:lvl>
  </w:abstractNum>
  <w:num w:numId="1">
    <w:abstractNumId w:val="11"/>
  </w:num>
  <w:num w:numId="2">
    <w:abstractNumId w:val="0"/>
  </w:num>
  <w:num w:numId="3">
    <w:abstractNumId w:val="8"/>
  </w:num>
  <w:num w:numId="4">
    <w:abstractNumId w:val="6"/>
  </w:num>
  <w:num w:numId="5">
    <w:abstractNumId w:val="4"/>
  </w:num>
  <w:num w:numId="6">
    <w:abstractNumId w:val="7"/>
  </w:num>
  <w:num w:numId="7">
    <w:abstractNumId w:val="1"/>
  </w:num>
  <w:num w:numId="8">
    <w:abstractNumId w:val="9"/>
  </w:num>
  <w:num w:numId="9">
    <w:abstractNumId w:val="3"/>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84"/>
    <w:rsid w:val="00032C62"/>
    <w:rsid w:val="00171685"/>
    <w:rsid w:val="001B0C9A"/>
    <w:rsid w:val="001D3FC0"/>
    <w:rsid w:val="001D53FC"/>
    <w:rsid w:val="0029730F"/>
    <w:rsid w:val="00476CC5"/>
    <w:rsid w:val="00535027"/>
    <w:rsid w:val="005841C5"/>
    <w:rsid w:val="00597ABD"/>
    <w:rsid w:val="006E7134"/>
    <w:rsid w:val="008D6288"/>
    <w:rsid w:val="008E242A"/>
    <w:rsid w:val="00960E52"/>
    <w:rsid w:val="00990D84"/>
    <w:rsid w:val="00A25BC9"/>
    <w:rsid w:val="00AA1A1D"/>
    <w:rsid w:val="00C31356"/>
    <w:rsid w:val="00F416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EEB4"/>
  <w15:chartTrackingRefBased/>
  <w15:docId w15:val="{B745BA87-F019-442B-A3A7-925F8787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hr-H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BD"/>
    <w:pPr>
      <w:suppressAutoHyphens/>
    </w:pPr>
  </w:style>
  <w:style w:type="paragraph" w:styleId="Heading1">
    <w:name w:val="heading 1"/>
    <w:basedOn w:val="Normal"/>
    <w:next w:val="Normal"/>
    <w:link w:val="Heading1Char"/>
    <w:uiPriority w:val="9"/>
    <w:qFormat/>
    <w:rsid w:val="00597ABD"/>
    <w:pPr>
      <w:keepNext/>
      <w:numPr>
        <w:numId w:val="2"/>
      </w:numPr>
      <w:spacing w:before="240" w:after="60" w:line="360" w:lineRule="auto"/>
      <w:jc w:val="both"/>
      <w:outlineLvl w:val="0"/>
    </w:pPr>
    <w:rPr>
      <w:rFonts w:ascii="Times New Roman" w:hAnsi="Times New Roman" w:cs="Times New Roman"/>
      <w:b/>
      <w:bCs/>
      <w:kern w:val="3"/>
      <w:sz w:val="28"/>
      <w:szCs w:val="32"/>
      <w:lang w:eastAsia="hr-HR"/>
    </w:rPr>
  </w:style>
  <w:style w:type="paragraph" w:styleId="Heading2">
    <w:name w:val="heading 2"/>
    <w:basedOn w:val="Normal"/>
    <w:next w:val="Normal"/>
    <w:link w:val="Heading2Char"/>
    <w:uiPriority w:val="9"/>
    <w:unhideWhenUsed/>
    <w:qFormat/>
    <w:rsid w:val="00990D84"/>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990D84"/>
    <w:pPr>
      <w:keepNext/>
      <w:keepLines/>
      <w:spacing w:before="40" w:after="0"/>
      <w:outlineLvl w:val="2"/>
    </w:pPr>
    <w:rPr>
      <w:rFonts w:ascii="Times New Roman" w:eastAsiaTheme="majorEastAsia" w:hAnsi="Times New Roman"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1C5"/>
    <w:rPr>
      <w:rFonts w:ascii="Times New Roman" w:hAnsi="Times New Roman" w:cs="Times New Roman"/>
      <w:b/>
      <w:bCs/>
      <w:kern w:val="3"/>
      <w:sz w:val="28"/>
      <w:szCs w:val="32"/>
      <w:lang w:eastAsia="hr-HR"/>
    </w:rPr>
  </w:style>
  <w:style w:type="paragraph" w:styleId="ListParagraph">
    <w:name w:val="List Paragraph"/>
    <w:basedOn w:val="Normal"/>
    <w:uiPriority w:val="34"/>
    <w:qFormat/>
    <w:rsid w:val="00597ABD"/>
    <w:pPr>
      <w:ind w:left="720"/>
    </w:pPr>
  </w:style>
  <w:style w:type="paragraph" w:styleId="Header">
    <w:name w:val="header"/>
    <w:basedOn w:val="Normal"/>
    <w:link w:val="HeaderChar"/>
    <w:uiPriority w:val="99"/>
    <w:unhideWhenUsed/>
    <w:rsid w:val="00990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D84"/>
  </w:style>
  <w:style w:type="paragraph" w:styleId="Footer">
    <w:name w:val="footer"/>
    <w:basedOn w:val="Normal"/>
    <w:link w:val="FooterChar"/>
    <w:uiPriority w:val="99"/>
    <w:unhideWhenUsed/>
    <w:rsid w:val="00990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D84"/>
  </w:style>
  <w:style w:type="character" w:customStyle="1" w:styleId="Heading2Char">
    <w:name w:val="Heading 2 Char"/>
    <w:basedOn w:val="DefaultParagraphFont"/>
    <w:link w:val="Heading2"/>
    <w:uiPriority w:val="9"/>
    <w:rsid w:val="00990D8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90D84"/>
    <w:rPr>
      <w:rFonts w:ascii="Times New Roman" w:eastAsiaTheme="majorEastAsia" w:hAnsi="Times New Roman" w:cstheme="majorBidi"/>
      <w:i/>
      <w:sz w:val="24"/>
      <w:szCs w:val="24"/>
    </w:rPr>
  </w:style>
  <w:style w:type="table" w:styleId="TableGrid">
    <w:name w:val="Table Grid"/>
    <w:basedOn w:val="TableNormal"/>
    <w:uiPriority w:val="39"/>
    <w:rsid w:val="0099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2973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Heading">
    <w:name w:val="TOC Heading"/>
    <w:basedOn w:val="Heading1"/>
    <w:next w:val="Normal"/>
    <w:uiPriority w:val="39"/>
    <w:unhideWhenUsed/>
    <w:qFormat/>
    <w:rsid w:val="0029730F"/>
    <w:pPr>
      <w:keepLines/>
      <w:numPr>
        <w:numId w:val="0"/>
      </w:numPr>
      <w:suppressAutoHyphens w:val="0"/>
      <w:autoSpaceDN/>
      <w:spacing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styleId="TOC1">
    <w:name w:val="toc 1"/>
    <w:basedOn w:val="Normal"/>
    <w:next w:val="Normal"/>
    <w:autoRedefine/>
    <w:uiPriority w:val="39"/>
    <w:unhideWhenUsed/>
    <w:rsid w:val="0029730F"/>
    <w:pPr>
      <w:spacing w:after="100"/>
    </w:pPr>
  </w:style>
  <w:style w:type="paragraph" w:styleId="TOC2">
    <w:name w:val="toc 2"/>
    <w:basedOn w:val="Normal"/>
    <w:next w:val="Normal"/>
    <w:autoRedefine/>
    <w:uiPriority w:val="39"/>
    <w:unhideWhenUsed/>
    <w:rsid w:val="0029730F"/>
    <w:pPr>
      <w:spacing w:after="100"/>
      <w:ind w:left="220"/>
    </w:pPr>
  </w:style>
  <w:style w:type="paragraph" w:styleId="TOC3">
    <w:name w:val="toc 3"/>
    <w:basedOn w:val="Normal"/>
    <w:next w:val="Normal"/>
    <w:autoRedefine/>
    <w:uiPriority w:val="39"/>
    <w:unhideWhenUsed/>
    <w:rsid w:val="0029730F"/>
    <w:pPr>
      <w:spacing w:after="100"/>
      <w:ind w:left="440"/>
    </w:pPr>
  </w:style>
  <w:style w:type="character" w:styleId="Hyperlink">
    <w:name w:val="Hyperlink"/>
    <w:basedOn w:val="DefaultParagraphFont"/>
    <w:uiPriority w:val="99"/>
    <w:unhideWhenUsed/>
    <w:rsid w:val="00297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A0F8-FBCC-4779-AE0A-2DC014D5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5013</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JURICA KRIVAČIĆ</dc:creator>
  <cp:keywords/>
  <dc:description/>
  <cp:lastModifiedBy>ij</cp:lastModifiedBy>
  <cp:revision>6</cp:revision>
  <dcterms:created xsi:type="dcterms:W3CDTF">2021-11-09T06:22:00Z</dcterms:created>
  <dcterms:modified xsi:type="dcterms:W3CDTF">2021-11-09T06:31:00Z</dcterms:modified>
</cp:coreProperties>
</file>