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14" w:rsidRPr="008F07E8" w:rsidRDefault="0060562C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2314" w:rsidRPr="008F07E8">
        <w:rPr>
          <w:rFonts w:ascii="Arial" w:hAnsi="Arial" w:cs="Arial"/>
          <w:sz w:val="24"/>
          <w:szCs w:val="24"/>
        </w:rPr>
        <w:t xml:space="preserve">Na temelju članka 107. stavka 9. i članka 118. Zakona o odgoju i obrazovanju u osnovnoj i srednjoj školi </w:t>
      </w:r>
      <w:r w:rsidR="00564E51">
        <w:rPr>
          <w:rFonts w:ascii="Arial" w:hAnsi="Arial" w:cs="Arial"/>
          <w:sz w:val="24"/>
          <w:szCs w:val="24"/>
        </w:rPr>
        <w:t xml:space="preserve">(NN </w:t>
      </w:r>
      <w:r w:rsidR="00FE5C7A" w:rsidRPr="008F07E8">
        <w:rPr>
          <w:rFonts w:ascii="Arial" w:hAnsi="Arial" w:cs="Arial"/>
          <w:sz w:val="24"/>
          <w:szCs w:val="24"/>
        </w:rPr>
        <w:t>87/08, 86/09, 92/10, 105/10-ispr., 90/11, 16/1</w:t>
      </w:r>
      <w:r w:rsidR="00957F2B">
        <w:rPr>
          <w:rFonts w:ascii="Arial" w:hAnsi="Arial" w:cs="Arial"/>
          <w:sz w:val="24"/>
          <w:szCs w:val="24"/>
        </w:rPr>
        <w:t>2, 86/12, 94/13,</w:t>
      </w:r>
      <w:r w:rsidR="00FE5C7A" w:rsidRPr="008F07E8">
        <w:rPr>
          <w:rFonts w:ascii="Arial" w:hAnsi="Arial" w:cs="Arial"/>
          <w:sz w:val="24"/>
          <w:szCs w:val="24"/>
        </w:rPr>
        <w:t xml:space="preserve"> 152/14, 7/17 i </w:t>
      </w:r>
      <w:r w:rsidR="00FE5C7A" w:rsidRPr="008F07E8">
        <w:rPr>
          <w:rFonts w:ascii="Arial" w:hAnsi="Arial" w:cs="Arial"/>
          <w:bCs/>
          <w:sz w:val="24"/>
          <w:szCs w:val="24"/>
        </w:rPr>
        <w:t>68/18</w:t>
      </w:r>
      <w:r w:rsidR="00D22314" w:rsidRPr="008F07E8">
        <w:rPr>
          <w:rFonts w:ascii="Arial" w:hAnsi="Arial" w:cs="Arial"/>
          <w:sz w:val="24"/>
          <w:szCs w:val="24"/>
        </w:rPr>
        <w:t>)</w:t>
      </w:r>
      <w:r w:rsidR="008B7E1C">
        <w:rPr>
          <w:rFonts w:ascii="Arial" w:hAnsi="Arial" w:cs="Arial"/>
          <w:sz w:val="24"/>
          <w:szCs w:val="24"/>
        </w:rPr>
        <w:t xml:space="preserve">, </w:t>
      </w:r>
      <w:r w:rsidR="00415907">
        <w:rPr>
          <w:rFonts w:ascii="Arial" w:hAnsi="Arial" w:cs="Arial"/>
          <w:sz w:val="24"/>
          <w:szCs w:val="24"/>
        </w:rPr>
        <w:t>članka 37.</w:t>
      </w:r>
      <w:r w:rsidR="00414825">
        <w:rPr>
          <w:rFonts w:ascii="Arial" w:hAnsi="Arial" w:cs="Arial"/>
          <w:sz w:val="24"/>
          <w:szCs w:val="24"/>
        </w:rPr>
        <w:t xml:space="preserve"> Statuta OŠ</w:t>
      </w:r>
      <w:r w:rsidR="008B7E1C">
        <w:rPr>
          <w:rFonts w:ascii="Arial" w:hAnsi="Arial" w:cs="Arial"/>
          <w:sz w:val="24"/>
          <w:szCs w:val="24"/>
        </w:rPr>
        <w:t xml:space="preserve"> „Ivan Goran Kovačić“ Duga Resa i suglasnosti Ureda državne uprave u Karlovačkoj županiji, Službe za društvene djelatnosti (klasa : 602-01/19-02/34, urbr. : 2133-05-01/1-19-2) od dana 15. 4. 2019. godine, </w:t>
      </w:r>
      <w:r w:rsidR="00414825">
        <w:rPr>
          <w:rFonts w:ascii="Arial" w:hAnsi="Arial" w:cs="Arial"/>
          <w:sz w:val="24"/>
          <w:szCs w:val="24"/>
        </w:rPr>
        <w:t xml:space="preserve"> </w:t>
      </w:r>
      <w:r w:rsidR="00D22314" w:rsidRPr="008F07E8">
        <w:rPr>
          <w:rFonts w:ascii="Arial" w:hAnsi="Arial" w:cs="Arial"/>
          <w:sz w:val="24"/>
          <w:szCs w:val="24"/>
        </w:rPr>
        <w:t xml:space="preserve">Školski odbor </w:t>
      </w:r>
      <w:r w:rsidR="00414825">
        <w:rPr>
          <w:rFonts w:ascii="Arial" w:hAnsi="Arial" w:cs="Arial"/>
          <w:sz w:val="24"/>
          <w:szCs w:val="24"/>
        </w:rPr>
        <w:t>OŠ</w:t>
      </w:r>
      <w:r w:rsidR="009E691D" w:rsidRPr="008F07E8">
        <w:rPr>
          <w:rFonts w:ascii="Arial" w:hAnsi="Arial" w:cs="Arial"/>
          <w:sz w:val="24"/>
          <w:szCs w:val="24"/>
        </w:rPr>
        <w:t xml:space="preserve"> </w:t>
      </w:r>
      <w:r w:rsidR="004F3423">
        <w:rPr>
          <w:rFonts w:ascii="Arial" w:hAnsi="Arial" w:cs="Arial"/>
          <w:sz w:val="24"/>
          <w:szCs w:val="24"/>
        </w:rPr>
        <w:t>„Ivan Goran Kovačić“ Duga Resa</w:t>
      </w:r>
      <w:r w:rsidR="002D65A4" w:rsidRPr="008F07E8">
        <w:rPr>
          <w:rFonts w:ascii="Arial" w:hAnsi="Arial" w:cs="Arial"/>
          <w:sz w:val="24"/>
          <w:szCs w:val="24"/>
        </w:rPr>
        <w:t xml:space="preserve">, </w:t>
      </w:r>
      <w:r w:rsidR="008B7E1C">
        <w:rPr>
          <w:rFonts w:ascii="Arial" w:hAnsi="Arial" w:cs="Arial"/>
          <w:sz w:val="24"/>
          <w:szCs w:val="24"/>
        </w:rPr>
        <w:t>na sjednici održanoj dana 18</w:t>
      </w:r>
      <w:r w:rsidR="00957F2B">
        <w:rPr>
          <w:rFonts w:ascii="Arial" w:hAnsi="Arial" w:cs="Arial"/>
          <w:sz w:val="24"/>
          <w:szCs w:val="24"/>
        </w:rPr>
        <w:t>. 4. 2019. godine</w:t>
      </w:r>
      <w:r w:rsidR="00FE5C7A" w:rsidRPr="008F07E8">
        <w:rPr>
          <w:rFonts w:ascii="Arial" w:hAnsi="Arial" w:cs="Arial"/>
          <w:sz w:val="24"/>
          <w:szCs w:val="24"/>
        </w:rPr>
        <w:t xml:space="preserve"> donosi</w:t>
      </w:r>
    </w:p>
    <w:p w:rsidR="006129F3" w:rsidRDefault="006129F3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302" w:rsidRPr="008F07E8" w:rsidRDefault="0007330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314" w:rsidRPr="00073302" w:rsidRDefault="000E6FE3" w:rsidP="00C9074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PRAVILNIK</w:t>
      </w:r>
    </w:p>
    <w:p w:rsidR="00D22314" w:rsidRPr="00073302" w:rsidRDefault="00D22314" w:rsidP="00C9074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3302">
        <w:rPr>
          <w:rFonts w:ascii="Arial" w:hAnsi="Arial" w:cs="Arial"/>
          <w:b/>
          <w:sz w:val="28"/>
          <w:szCs w:val="28"/>
        </w:rPr>
        <w:t>O NAČINU I POSTU</w:t>
      </w:r>
      <w:r w:rsidR="00766269" w:rsidRPr="00073302">
        <w:rPr>
          <w:rFonts w:ascii="Arial" w:hAnsi="Arial" w:cs="Arial"/>
          <w:b/>
          <w:sz w:val="28"/>
          <w:szCs w:val="28"/>
        </w:rPr>
        <w:t>P</w:t>
      </w:r>
      <w:r w:rsidR="00800803" w:rsidRPr="00073302">
        <w:rPr>
          <w:rFonts w:ascii="Arial" w:hAnsi="Arial" w:cs="Arial"/>
          <w:b/>
          <w:sz w:val="28"/>
          <w:szCs w:val="28"/>
        </w:rPr>
        <w:t>KU ZAPOŠLJAVANJA</w:t>
      </w:r>
    </w:p>
    <w:p w:rsidR="00D22314" w:rsidRPr="00073302" w:rsidRDefault="004F3423" w:rsidP="00C9074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3302">
        <w:rPr>
          <w:rFonts w:ascii="Arial" w:hAnsi="Arial" w:cs="Arial"/>
          <w:b/>
          <w:sz w:val="28"/>
          <w:szCs w:val="28"/>
        </w:rPr>
        <w:t>U OŠ „IVAN GORAN KOVAČIĆ“ DUGA RESA</w:t>
      </w:r>
    </w:p>
    <w:p w:rsidR="00BD7045" w:rsidRPr="008F07E8" w:rsidRDefault="00BD7045" w:rsidP="00C907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658C" w:rsidRPr="008F07E8" w:rsidRDefault="00DF658C" w:rsidP="00C907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223D" w:rsidRPr="008F07E8" w:rsidRDefault="00D6223D" w:rsidP="00C90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OPĆE ODREDBE</w:t>
      </w:r>
    </w:p>
    <w:p w:rsidR="00D6223D" w:rsidRDefault="00D6223D" w:rsidP="00C907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64C24" w:rsidRPr="008F07E8" w:rsidRDefault="00B64C24" w:rsidP="00C907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223D" w:rsidRDefault="00D6223D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1.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6AF6" w:rsidRPr="008F07E8" w:rsidRDefault="004C2EDD" w:rsidP="009B6A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(1) </w:t>
      </w:r>
      <w:r w:rsidR="0060562C">
        <w:rPr>
          <w:rFonts w:ascii="Arial" w:hAnsi="Arial" w:cs="Arial"/>
          <w:sz w:val="24"/>
          <w:szCs w:val="24"/>
        </w:rPr>
        <w:tab/>
      </w:r>
      <w:r w:rsidR="009B6AF6" w:rsidRPr="008F07E8">
        <w:rPr>
          <w:rFonts w:ascii="Arial" w:hAnsi="Arial" w:cs="Arial"/>
          <w:sz w:val="24"/>
          <w:szCs w:val="24"/>
        </w:rPr>
        <w:t xml:space="preserve">Pravilnikom o načinu i postupku zapošljavanja </w:t>
      </w:r>
      <w:r w:rsidR="00570B50" w:rsidRPr="008F07E8">
        <w:rPr>
          <w:rFonts w:ascii="Arial" w:hAnsi="Arial" w:cs="Arial"/>
          <w:sz w:val="24"/>
          <w:szCs w:val="24"/>
        </w:rPr>
        <w:t xml:space="preserve">u </w:t>
      </w:r>
      <w:r w:rsidR="006D041E">
        <w:rPr>
          <w:rFonts w:ascii="Arial" w:hAnsi="Arial" w:cs="Arial"/>
          <w:sz w:val="24"/>
          <w:szCs w:val="24"/>
        </w:rPr>
        <w:t xml:space="preserve">Osnovnoj školi „Ivan Goran </w:t>
      </w:r>
      <w:r w:rsidR="006D041E">
        <w:rPr>
          <w:rFonts w:ascii="Arial" w:hAnsi="Arial" w:cs="Arial"/>
          <w:sz w:val="24"/>
          <w:szCs w:val="24"/>
        </w:rPr>
        <w:tab/>
        <w:t>Kovačić“ Duga Resa</w:t>
      </w:r>
      <w:r w:rsidR="009B6AF6" w:rsidRPr="008F07E8">
        <w:rPr>
          <w:rFonts w:ascii="Arial" w:hAnsi="Arial" w:cs="Arial"/>
          <w:sz w:val="24"/>
          <w:szCs w:val="24"/>
        </w:rPr>
        <w:t xml:space="preserve"> (u daljnjem tekstu: Pravilnik)</w:t>
      </w:r>
      <w:r w:rsidR="00957F2B">
        <w:rPr>
          <w:rFonts w:ascii="Arial" w:hAnsi="Arial" w:cs="Arial"/>
          <w:sz w:val="24"/>
          <w:szCs w:val="24"/>
        </w:rPr>
        <w:t>,</w:t>
      </w:r>
      <w:r w:rsidR="009B6AF6" w:rsidRPr="008F07E8">
        <w:rPr>
          <w:rFonts w:ascii="Arial" w:hAnsi="Arial" w:cs="Arial"/>
          <w:sz w:val="24"/>
          <w:szCs w:val="24"/>
        </w:rPr>
        <w:t xml:space="preserve"> </w:t>
      </w:r>
      <w:r w:rsidR="006D041E">
        <w:rPr>
          <w:rFonts w:ascii="Arial" w:hAnsi="Arial" w:cs="Arial"/>
          <w:sz w:val="24"/>
          <w:szCs w:val="24"/>
        </w:rPr>
        <w:t xml:space="preserve">Osnovna škola „Ivan Goran </w:t>
      </w:r>
      <w:r w:rsidR="006D041E">
        <w:rPr>
          <w:rFonts w:ascii="Arial" w:hAnsi="Arial" w:cs="Arial"/>
          <w:sz w:val="24"/>
          <w:szCs w:val="24"/>
        </w:rPr>
        <w:tab/>
        <w:t>Kovačić“ Duga Resa</w:t>
      </w:r>
      <w:r w:rsidR="009B6AF6" w:rsidRPr="008F07E8">
        <w:rPr>
          <w:rFonts w:ascii="Arial" w:hAnsi="Arial" w:cs="Arial"/>
          <w:sz w:val="24"/>
          <w:szCs w:val="24"/>
        </w:rPr>
        <w:t xml:space="preserve"> kao poslodavac (u daljnjem tekstu: Škola) propisuje način i </w:t>
      </w:r>
      <w:r w:rsidR="006D041E">
        <w:rPr>
          <w:rFonts w:ascii="Arial" w:hAnsi="Arial" w:cs="Arial"/>
          <w:sz w:val="24"/>
          <w:szCs w:val="24"/>
        </w:rPr>
        <w:tab/>
      </w:r>
      <w:r w:rsidR="009B6AF6" w:rsidRPr="008F07E8">
        <w:rPr>
          <w:rFonts w:ascii="Arial" w:hAnsi="Arial" w:cs="Arial"/>
          <w:sz w:val="24"/>
          <w:szCs w:val="24"/>
        </w:rPr>
        <w:t xml:space="preserve">postupak zapošljavanja, način objave i sadržaj </w:t>
      </w:r>
      <w:r w:rsidR="00745363">
        <w:rPr>
          <w:rFonts w:ascii="Arial" w:hAnsi="Arial" w:cs="Arial"/>
          <w:sz w:val="24"/>
          <w:szCs w:val="24"/>
        </w:rPr>
        <w:t xml:space="preserve">natječaja, postupak </w:t>
      </w:r>
      <w:r w:rsidR="009B6AF6" w:rsidRPr="008F07E8">
        <w:rPr>
          <w:rFonts w:ascii="Arial" w:hAnsi="Arial" w:cs="Arial"/>
          <w:sz w:val="24"/>
          <w:szCs w:val="24"/>
        </w:rPr>
        <w:t xml:space="preserve">vrednovanja </w:t>
      </w:r>
      <w:r w:rsidR="00745363">
        <w:rPr>
          <w:rFonts w:ascii="Arial" w:hAnsi="Arial" w:cs="Arial"/>
          <w:sz w:val="24"/>
          <w:szCs w:val="24"/>
        </w:rPr>
        <w:t xml:space="preserve">i </w:t>
      </w:r>
      <w:r w:rsidR="006D041E">
        <w:rPr>
          <w:rFonts w:ascii="Arial" w:hAnsi="Arial" w:cs="Arial"/>
          <w:sz w:val="24"/>
          <w:szCs w:val="24"/>
        </w:rPr>
        <w:tab/>
      </w:r>
      <w:r w:rsidR="00745363">
        <w:rPr>
          <w:rFonts w:ascii="Arial" w:hAnsi="Arial" w:cs="Arial"/>
          <w:sz w:val="24"/>
          <w:szCs w:val="24"/>
        </w:rPr>
        <w:t xml:space="preserve">procjene </w:t>
      </w:r>
      <w:r w:rsidR="009B6AF6" w:rsidRPr="008F07E8">
        <w:rPr>
          <w:rFonts w:ascii="Arial" w:hAnsi="Arial" w:cs="Arial"/>
          <w:sz w:val="24"/>
          <w:szCs w:val="24"/>
        </w:rPr>
        <w:t xml:space="preserve">kandidata, imenovanje i način rada povjerenstva koje sudjeluje u procjeni </w:t>
      </w:r>
      <w:r w:rsidR="006D041E">
        <w:rPr>
          <w:rFonts w:ascii="Arial" w:hAnsi="Arial" w:cs="Arial"/>
          <w:sz w:val="24"/>
          <w:szCs w:val="24"/>
        </w:rPr>
        <w:tab/>
      </w:r>
      <w:r w:rsidR="009B6AF6" w:rsidRPr="008F07E8">
        <w:rPr>
          <w:rFonts w:ascii="Arial" w:hAnsi="Arial" w:cs="Arial"/>
          <w:sz w:val="24"/>
          <w:szCs w:val="24"/>
        </w:rPr>
        <w:t xml:space="preserve">i vrednovanju kandidata i druga pitanja </w:t>
      </w:r>
      <w:r w:rsidR="00B14EE2">
        <w:rPr>
          <w:rFonts w:ascii="Arial" w:hAnsi="Arial" w:cs="Arial"/>
          <w:sz w:val="24"/>
          <w:szCs w:val="24"/>
        </w:rPr>
        <w:t xml:space="preserve">vezana </w:t>
      </w:r>
      <w:r w:rsidR="009B6AF6" w:rsidRPr="008F07E8">
        <w:rPr>
          <w:rFonts w:ascii="Arial" w:hAnsi="Arial" w:cs="Arial"/>
          <w:sz w:val="24"/>
          <w:szCs w:val="24"/>
        </w:rPr>
        <w:t xml:space="preserve">uz zapošljavanje na radnim </w:t>
      </w:r>
      <w:r w:rsidR="006D041E">
        <w:rPr>
          <w:rFonts w:ascii="Arial" w:hAnsi="Arial" w:cs="Arial"/>
          <w:sz w:val="24"/>
          <w:szCs w:val="24"/>
        </w:rPr>
        <w:tab/>
      </w:r>
      <w:r w:rsidR="009B6AF6" w:rsidRPr="008F07E8">
        <w:rPr>
          <w:rFonts w:ascii="Arial" w:hAnsi="Arial" w:cs="Arial"/>
          <w:sz w:val="24"/>
          <w:szCs w:val="24"/>
        </w:rPr>
        <w:t>mjestima u Školi.</w:t>
      </w:r>
    </w:p>
    <w:p w:rsidR="004C2EDD" w:rsidRPr="008F07E8" w:rsidRDefault="004C2EDD" w:rsidP="004C2E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(2) </w:t>
      </w:r>
      <w:r w:rsidR="0060562C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 xml:space="preserve">Ovim Pravilnikom osigurava se jednaka dostupnost pod jednakim uvjetima svim </w:t>
      </w:r>
      <w:r w:rsidR="0060562C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>kandidatima za zapošljavanje u Školi kao javnoj službi.</w:t>
      </w:r>
    </w:p>
    <w:p w:rsidR="004C2EDD" w:rsidRPr="008F07E8" w:rsidRDefault="004C2EDD" w:rsidP="009B6A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23D" w:rsidRDefault="00D6223D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2.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223D" w:rsidRPr="008F07E8" w:rsidRDefault="00614B63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18F4" w:rsidRPr="008F07E8">
        <w:rPr>
          <w:rFonts w:ascii="Arial" w:hAnsi="Arial" w:cs="Arial"/>
          <w:sz w:val="24"/>
          <w:szCs w:val="24"/>
        </w:rPr>
        <w:t xml:space="preserve">Odredbe ovoga Pravilnika ne primjenjuju se </w:t>
      </w:r>
      <w:r w:rsidR="004C2EDD" w:rsidRPr="008F07E8">
        <w:rPr>
          <w:rFonts w:ascii="Arial" w:eastAsia="Times New Roman" w:hAnsi="Arial" w:cs="Arial"/>
          <w:color w:val="000000"/>
          <w:sz w:val="24"/>
          <w:szCs w:val="24"/>
        </w:rPr>
        <w:t>u postupku imenovanja ravnatelja Škole</w:t>
      </w:r>
      <w:r w:rsidR="00C918F4" w:rsidRPr="008F07E8">
        <w:rPr>
          <w:rFonts w:ascii="Arial" w:hAnsi="Arial" w:cs="Arial"/>
          <w:sz w:val="24"/>
          <w:szCs w:val="24"/>
        </w:rPr>
        <w:t>, u postupku zapošljavanja pomoćnika u nastavi te stručn</w:t>
      </w:r>
      <w:r w:rsidR="00784C0D" w:rsidRPr="008F07E8">
        <w:rPr>
          <w:rFonts w:ascii="Arial" w:hAnsi="Arial" w:cs="Arial"/>
          <w:sz w:val="24"/>
          <w:szCs w:val="24"/>
        </w:rPr>
        <w:t>ih</w:t>
      </w:r>
      <w:r w:rsidR="00C918F4" w:rsidRPr="008F07E8">
        <w:rPr>
          <w:rFonts w:ascii="Arial" w:hAnsi="Arial" w:cs="Arial"/>
          <w:sz w:val="24"/>
          <w:szCs w:val="24"/>
        </w:rPr>
        <w:t xml:space="preserve"> komunikacijskih posrednika</w:t>
      </w:r>
      <w:r w:rsidR="009E691D" w:rsidRPr="008F07E8">
        <w:rPr>
          <w:rFonts w:ascii="Arial" w:hAnsi="Arial" w:cs="Arial"/>
          <w:sz w:val="24"/>
          <w:szCs w:val="24"/>
        </w:rPr>
        <w:t>,</w:t>
      </w:r>
      <w:r w:rsidR="00C918F4" w:rsidRPr="008F07E8">
        <w:rPr>
          <w:rFonts w:ascii="Arial" w:hAnsi="Arial" w:cs="Arial"/>
          <w:sz w:val="24"/>
          <w:szCs w:val="24"/>
        </w:rPr>
        <w:t xml:space="preserve"> koji nisu samostalni nositelji odgojno-obrazovne i/ili nastavne djelatnosti.</w:t>
      </w:r>
    </w:p>
    <w:p w:rsidR="00674E31" w:rsidRPr="008F07E8" w:rsidRDefault="00674E31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23D" w:rsidRDefault="00D6223D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3.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223D" w:rsidRPr="008F07E8" w:rsidRDefault="00614B63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223D" w:rsidRPr="008F07E8">
        <w:rPr>
          <w:rFonts w:ascii="Arial" w:hAnsi="Arial" w:cs="Arial"/>
          <w:sz w:val="24"/>
          <w:szCs w:val="24"/>
        </w:rPr>
        <w:t>Izrazi koji se koriste u ovom Pravilniku, a imaju rodno značenje, koriste se neutralno i odnose se jednako na muške i na ženske osobe.</w:t>
      </w:r>
    </w:p>
    <w:p w:rsidR="006129F3" w:rsidRPr="008F07E8" w:rsidRDefault="006129F3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0803" w:rsidRDefault="00800803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4.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77C65" w:rsidRPr="000E6FE3" w:rsidRDefault="00614B63" w:rsidP="000E6FE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0803" w:rsidRPr="008F07E8">
        <w:rPr>
          <w:rFonts w:ascii="Arial" w:hAnsi="Arial" w:cs="Arial"/>
          <w:sz w:val="24"/>
          <w:szCs w:val="24"/>
        </w:rPr>
        <w:t xml:space="preserve">O zasnivanju radnog odnosa odlučuje ravnatelj </w:t>
      </w:r>
      <w:r w:rsidR="00AF3368">
        <w:rPr>
          <w:rFonts w:ascii="Arial" w:hAnsi="Arial" w:cs="Arial"/>
          <w:sz w:val="24"/>
          <w:szCs w:val="24"/>
        </w:rPr>
        <w:t xml:space="preserve">Škole </w:t>
      </w:r>
      <w:r w:rsidR="00800803" w:rsidRPr="008F07E8">
        <w:rPr>
          <w:rFonts w:ascii="Arial" w:hAnsi="Arial" w:cs="Arial"/>
          <w:sz w:val="24"/>
          <w:szCs w:val="24"/>
        </w:rPr>
        <w:t>na temelju članka 114. Zakona o odgoju i obrazovanju u osnovnoj i srednjoj školi (u daljnjem tekstu: Zakon), posebnih propisa, Statuta Škole te odredbi ovoga Pravilnika.</w:t>
      </w:r>
    </w:p>
    <w:p w:rsidR="00997475" w:rsidRPr="008F07E8" w:rsidRDefault="00E11DE1" w:rsidP="00C90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lastRenderedPageBreak/>
        <w:t>NATJEČAJ</w:t>
      </w:r>
    </w:p>
    <w:p w:rsidR="00997475" w:rsidRDefault="00997475" w:rsidP="00C907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64C24" w:rsidRPr="008F07E8" w:rsidRDefault="00B64C24" w:rsidP="00C907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97475" w:rsidRDefault="00800803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5</w:t>
      </w:r>
      <w:r w:rsidR="00997475"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803" w:rsidRPr="008F07E8" w:rsidRDefault="00094C92" w:rsidP="00C907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07E8">
        <w:rPr>
          <w:rFonts w:ascii="Arial" w:eastAsia="Times New Roman" w:hAnsi="Arial" w:cs="Arial"/>
          <w:sz w:val="24"/>
          <w:szCs w:val="24"/>
        </w:rPr>
        <w:t>(1)</w:t>
      </w:r>
      <w:r w:rsidR="00614B63">
        <w:rPr>
          <w:rFonts w:ascii="Arial" w:eastAsia="Times New Roman" w:hAnsi="Arial" w:cs="Arial"/>
          <w:sz w:val="24"/>
          <w:szCs w:val="24"/>
        </w:rPr>
        <w:tab/>
      </w:r>
      <w:r w:rsidR="00800803" w:rsidRPr="008F07E8">
        <w:rPr>
          <w:rFonts w:ascii="Arial" w:eastAsia="Times New Roman" w:hAnsi="Arial" w:cs="Arial"/>
          <w:sz w:val="24"/>
          <w:szCs w:val="24"/>
        </w:rPr>
        <w:t>Radni odnos u Školi zasniva se sklapanjem ugovora o radu</w:t>
      </w:r>
      <w:r w:rsidR="00434936" w:rsidRPr="008F07E8">
        <w:rPr>
          <w:rFonts w:ascii="Arial" w:eastAsia="Times New Roman" w:hAnsi="Arial" w:cs="Arial"/>
          <w:sz w:val="24"/>
          <w:szCs w:val="24"/>
        </w:rPr>
        <w:t>,</w:t>
      </w:r>
      <w:r w:rsidR="00800803" w:rsidRPr="008F07E8">
        <w:rPr>
          <w:rFonts w:ascii="Arial" w:eastAsia="Times New Roman" w:hAnsi="Arial" w:cs="Arial"/>
          <w:sz w:val="24"/>
          <w:szCs w:val="24"/>
        </w:rPr>
        <w:t xml:space="preserve"> u pravilu</w:t>
      </w:r>
      <w:r w:rsidR="00957F2B">
        <w:rPr>
          <w:rFonts w:ascii="Arial" w:eastAsia="Times New Roman" w:hAnsi="Arial" w:cs="Arial"/>
          <w:sz w:val="24"/>
          <w:szCs w:val="24"/>
        </w:rPr>
        <w:t>,</w:t>
      </w:r>
      <w:r w:rsidR="00800803" w:rsidRPr="008F07E8">
        <w:rPr>
          <w:rFonts w:ascii="Arial" w:eastAsia="Times New Roman" w:hAnsi="Arial" w:cs="Arial"/>
          <w:sz w:val="24"/>
          <w:szCs w:val="24"/>
        </w:rPr>
        <w:t xml:space="preserve"> na temelju </w:t>
      </w:r>
      <w:r w:rsidR="00614B63">
        <w:rPr>
          <w:rFonts w:ascii="Arial" w:eastAsia="Times New Roman" w:hAnsi="Arial" w:cs="Arial"/>
          <w:sz w:val="24"/>
          <w:szCs w:val="24"/>
        </w:rPr>
        <w:tab/>
      </w:r>
      <w:r w:rsidR="00800803" w:rsidRPr="008F07E8">
        <w:rPr>
          <w:rFonts w:ascii="Arial" w:eastAsia="Times New Roman" w:hAnsi="Arial" w:cs="Arial"/>
          <w:sz w:val="24"/>
          <w:szCs w:val="24"/>
        </w:rPr>
        <w:t>natječaja.</w:t>
      </w:r>
    </w:p>
    <w:p w:rsidR="001B487D" w:rsidRDefault="00A1488A" w:rsidP="00C907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07E8">
        <w:rPr>
          <w:rFonts w:ascii="Arial" w:eastAsia="Times New Roman" w:hAnsi="Arial" w:cs="Arial"/>
          <w:sz w:val="24"/>
          <w:szCs w:val="24"/>
        </w:rPr>
        <w:t xml:space="preserve">(2) </w:t>
      </w:r>
      <w:r w:rsidR="00614B63">
        <w:rPr>
          <w:rFonts w:ascii="Arial" w:eastAsia="Times New Roman" w:hAnsi="Arial" w:cs="Arial"/>
          <w:sz w:val="24"/>
          <w:szCs w:val="24"/>
        </w:rPr>
        <w:tab/>
      </w:r>
      <w:r w:rsidR="002F083A" w:rsidRPr="008F07E8">
        <w:rPr>
          <w:rFonts w:ascii="Arial" w:eastAsia="Times New Roman" w:hAnsi="Arial" w:cs="Arial"/>
          <w:sz w:val="24"/>
          <w:szCs w:val="24"/>
        </w:rPr>
        <w:t>Iznimno</w:t>
      </w:r>
      <w:r w:rsidR="00957F2B">
        <w:rPr>
          <w:rFonts w:ascii="Arial" w:eastAsia="Times New Roman" w:hAnsi="Arial" w:cs="Arial"/>
          <w:sz w:val="24"/>
          <w:szCs w:val="24"/>
        </w:rPr>
        <w:t>,</w:t>
      </w:r>
      <w:r w:rsidR="002F083A" w:rsidRPr="008F07E8">
        <w:rPr>
          <w:rFonts w:ascii="Arial" w:eastAsia="Times New Roman" w:hAnsi="Arial" w:cs="Arial"/>
          <w:sz w:val="24"/>
          <w:szCs w:val="24"/>
        </w:rPr>
        <w:t xml:space="preserve"> radni odnos u Školi može se zasnovati sklapanjem ugovora o radu i bez </w:t>
      </w:r>
      <w:r w:rsidR="00614B63">
        <w:rPr>
          <w:rFonts w:ascii="Arial" w:eastAsia="Times New Roman" w:hAnsi="Arial" w:cs="Arial"/>
          <w:sz w:val="24"/>
          <w:szCs w:val="24"/>
        </w:rPr>
        <w:tab/>
      </w:r>
      <w:r w:rsidR="002F083A" w:rsidRPr="008F07E8">
        <w:rPr>
          <w:rFonts w:ascii="Arial" w:eastAsia="Times New Roman" w:hAnsi="Arial" w:cs="Arial"/>
          <w:sz w:val="24"/>
          <w:szCs w:val="24"/>
        </w:rPr>
        <w:t>natječaja u slučajevima propisanim Zakonom</w:t>
      </w:r>
      <w:r w:rsidR="00D10676" w:rsidRPr="008F07E8">
        <w:rPr>
          <w:rFonts w:ascii="Arial" w:eastAsia="Times New Roman" w:hAnsi="Arial" w:cs="Arial"/>
          <w:sz w:val="24"/>
          <w:szCs w:val="24"/>
        </w:rPr>
        <w:t>,</w:t>
      </w:r>
      <w:r w:rsidR="00800803" w:rsidRPr="008F07E8">
        <w:rPr>
          <w:rFonts w:ascii="Arial" w:eastAsia="Times New Roman" w:hAnsi="Arial" w:cs="Arial"/>
          <w:color w:val="000000"/>
          <w:sz w:val="24"/>
          <w:szCs w:val="24"/>
        </w:rPr>
        <w:t xml:space="preserve"> odnosno određenim </w:t>
      </w:r>
      <w:r w:rsidR="00800803" w:rsidRPr="008F07E8">
        <w:rPr>
          <w:rFonts w:ascii="Arial" w:eastAsia="Times New Roman" w:hAnsi="Arial" w:cs="Arial"/>
          <w:sz w:val="24"/>
          <w:szCs w:val="24"/>
        </w:rPr>
        <w:t xml:space="preserve">Kolektivnim </w:t>
      </w:r>
      <w:r w:rsidR="00614B63">
        <w:rPr>
          <w:rFonts w:ascii="Arial" w:eastAsia="Times New Roman" w:hAnsi="Arial" w:cs="Arial"/>
          <w:sz w:val="24"/>
          <w:szCs w:val="24"/>
        </w:rPr>
        <w:tab/>
      </w:r>
      <w:r w:rsidR="00800803" w:rsidRPr="008F07E8">
        <w:rPr>
          <w:rFonts w:ascii="Arial" w:eastAsia="Times New Roman" w:hAnsi="Arial" w:cs="Arial"/>
          <w:sz w:val="24"/>
          <w:szCs w:val="24"/>
        </w:rPr>
        <w:t>ugovorom za zaposlenike u osnovnoškolskim ustanovama.</w:t>
      </w:r>
    </w:p>
    <w:p w:rsidR="00A77C65" w:rsidRDefault="00A77C65" w:rsidP="00C907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73302" w:rsidRPr="008F07E8" w:rsidRDefault="00073302" w:rsidP="00C907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00803" w:rsidRPr="008F07E8" w:rsidRDefault="00D96E7E" w:rsidP="00C90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7E8">
        <w:rPr>
          <w:rFonts w:ascii="Arial" w:eastAsia="Times New Roman" w:hAnsi="Arial" w:cs="Arial"/>
          <w:b/>
          <w:sz w:val="24"/>
          <w:szCs w:val="24"/>
        </w:rPr>
        <w:t>Objava natječaja za zasnivanje radnog odnosa</w:t>
      </w:r>
      <w:r w:rsidR="00CF60CD" w:rsidRPr="008F07E8">
        <w:rPr>
          <w:rFonts w:ascii="Arial" w:eastAsia="Times New Roman" w:hAnsi="Arial" w:cs="Arial"/>
          <w:b/>
          <w:sz w:val="24"/>
          <w:szCs w:val="24"/>
        </w:rPr>
        <w:t xml:space="preserve"> u školi</w:t>
      </w:r>
    </w:p>
    <w:p w:rsidR="00A86E85" w:rsidRPr="008F07E8" w:rsidRDefault="00A86E8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7475" w:rsidRDefault="00800803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6</w:t>
      </w:r>
      <w:r w:rsidR="00997475"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803" w:rsidRPr="008F07E8" w:rsidRDefault="00614B63" w:rsidP="00C9074B">
      <w:pPr>
        <w:spacing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800803" w:rsidRPr="008F07E8">
        <w:rPr>
          <w:rFonts w:ascii="Arial" w:eastAsia="Times New Roman" w:hAnsi="Arial" w:cs="Arial"/>
          <w:color w:val="000000"/>
          <w:sz w:val="24"/>
          <w:szCs w:val="24"/>
        </w:rPr>
        <w:t xml:space="preserve">Ravnatelj </w:t>
      </w:r>
      <w:r w:rsidR="00EC285E">
        <w:rPr>
          <w:rFonts w:ascii="Arial" w:eastAsia="Times New Roman" w:hAnsi="Arial" w:cs="Arial"/>
          <w:color w:val="000000"/>
          <w:sz w:val="24"/>
          <w:szCs w:val="24"/>
        </w:rPr>
        <w:t xml:space="preserve">Škole </w:t>
      </w:r>
      <w:r w:rsidR="00800803" w:rsidRPr="008F07E8">
        <w:rPr>
          <w:rFonts w:ascii="Arial" w:eastAsia="Times New Roman" w:hAnsi="Arial" w:cs="Arial"/>
          <w:color w:val="000000"/>
          <w:sz w:val="24"/>
          <w:szCs w:val="24"/>
        </w:rPr>
        <w:t xml:space="preserve">odlučuje o objavljivanju natječaja za zasnivanje radnog odnosa prema potrebama Škole i u skladu s važećim propisima. Natječaj se objavljuje na mrežnim </w:t>
      </w:r>
      <w:r w:rsidR="00800803" w:rsidRPr="008F07E8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="00800803" w:rsidRPr="008F07E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stranicama </w:t>
      </w:r>
      <w:r w:rsidR="00957F2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 oglasnoj ploči </w:t>
      </w:r>
      <w:r w:rsidR="00800803" w:rsidRPr="008F07E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Škole, a rok za </w:t>
      </w:r>
      <w:r w:rsidR="00C35146">
        <w:rPr>
          <w:rFonts w:ascii="Arial" w:eastAsia="Times New Roman" w:hAnsi="Arial" w:cs="Arial"/>
          <w:bCs/>
          <w:sz w:val="24"/>
          <w:szCs w:val="24"/>
          <w:lang w:eastAsia="hr-HR"/>
        </w:rPr>
        <w:t>za</w:t>
      </w:r>
      <w:r w:rsidR="00800803" w:rsidRPr="008F07E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primanje prijava kandidata ne može biti kraći od osam </w:t>
      </w:r>
      <w:r w:rsidR="00C47AD6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(8) </w:t>
      </w:r>
      <w:r w:rsidR="00800803" w:rsidRPr="008F07E8">
        <w:rPr>
          <w:rFonts w:ascii="Arial" w:eastAsia="Times New Roman" w:hAnsi="Arial" w:cs="Arial"/>
          <w:bCs/>
          <w:sz w:val="24"/>
          <w:szCs w:val="24"/>
          <w:lang w:eastAsia="hr-HR"/>
        </w:rPr>
        <w:t>dana</w:t>
      </w:r>
      <w:r w:rsidR="00800803" w:rsidRPr="008F07E8">
        <w:rPr>
          <w:rFonts w:ascii="Arial" w:eastAsia="Times New Roman" w:hAnsi="Arial" w:cs="Arial"/>
          <w:bCs/>
          <w:i/>
          <w:sz w:val="24"/>
          <w:szCs w:val="24"/>
          <w:lang w:eastAsia="hr-HR"/>
        </w:rPr>
        <w:t>.</w:t>
      </w:r>
    </w:p>
    <w:p w:rsidR="00CF60CD" w:rsidRPr="008F07E8" w:rsidRDefault="00CF60CD" w:rsidP="00C907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6321" w:rsidRPr="008F07E8" w:rsidRDefault="00CF60CD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Sadržaj natječaja za zasnivanje radnog odnosa u školi</w:t>
      </w:r>
    </w:p>
    <w:p w:rsidR="00CF60CD" w:rsidRPr="008F07E8" w:rsidRDefault="00CF60CD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6321" w:rsidRDefault="00596321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7.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046D" w:rsidRPr="008F07E8" w:rsidRDefault="005845E0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(1)</w:t>
      </w:r>
      <w:r w:rsidR="00614B63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 xml:space="preserve"> </w:t>
      </w:r>
      <w:r w:rsidR="00B14EE2">
        <w:rPr>
          <w:rFonts w:ascii="Arial" w:hAnsi="Arial" w:cs="Arial"/>
          <w:sz w:val="24"/>
          <w:szCs w:val="24"/>
        </w:rPr>
        <w:t>Tekst n</w:t>
      </w:r>
      <w:r w:rsidR="0077046D" w:rsidRPr="008F07E8">
        <w:rPr>
          <w:rFonts w:ascii="Arial" w:hAnsi="Arial" w:cs="Arial"/>
          <w:sz w:val="24"/>
          <w:szCs w:val="24"/>
        </w:rPr>
        <w:t>atječaj</w:t>
      </w:r>
      <w:r w:rsidR="00B14EE2">
        <w:rPr>
          <w:rFonts w:ascii="Arial" w:hAnsi="Arial" w:cs="Arial"/>
          <w:sz w:val="24"/>
          <w:szCs w:val="24"/>
        </w:rPr>
        <w:t>a</w:t>
      </w:r>
      <w:r w:rsidR="0077046D" w:rsidRPr="008F07E8">
        <w:rPr>
          <w:rFonts w:ascii="Arial" w:hAnsi="Arial" w:cs="Arial"/>
          <w:sz w:val="24"/>
          <w:szCs w:val="24"/>
        </w:rPr>
        <w:t xml:space="preserve"> sadrži:</w:t>
      </w:r>
    </w:p>
    <w:p w:rsidR="009A1882" w:rsidRPr="008F07E8" w:rsidRDefault="009A188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naziv i sjedište Škole</w:t>
      </w:r>
      <w:r w:rsidR="00C35146">
        <w:rPr>
          <w:rFonts w:ascii="Arial" w:hAnsi="Arial" w:cs="Arial"/>
          <w:sz w:val="24"/>
          <w:szCs w:val="24"/>
        </w:rPr>
        <w:t>,</w:t>
      </w:r>
    </w:p>
    <w:p w:rsidR="0077046D" w:rsidRPr="008F07E8" w:rsidRDefault="00C35146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radnog mjesta/</w:t>
      </w:r>
      <w:r w:rsidR="0077046D" w:rsidRPr="008F07E8">
        <w:rPr>
          <w:rFonts w:ascii="Arial" w:hAnsi="Arial" w:cs="Arial"/>
          <w:sz w:val="24"/>
          <w:szCs w:val="24"/>
        </w:rPr>
        <w:t>radnih mjesta za koje se natječaj objavljuje s naznakom broja izvršitelja i mjestom rada</w:t>
      </w:r>
      <w:r>
        <w:rPr>
          <w:rFonts w:ascii="Arial" w:hAnsi="Arial" w:cs="Arial"/>
          <w:sz w:val="24"/>
          <w:szCs w:val="24"/>
        </w:rPr>
        <w:t>,</w:t>
      </w: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vrijeme n</w:t>
      </w:r>
      <w:r w:rsidR="00C35146">
        <w:rPr>
          <w:rFonts w:ascii="Arial" w:hAnsi="Arial" w:cs="Arial"/>
          <w:sz w:val="24"/>
          <w:szCs w:val="24"/>
        </w:rPr>
        <w:t>a koje se sklapa ugovor o radu (</w:t>
      </w:r>
      <w:r w:rsidRPr="008F07E8">
        <w:rPr>
          <w:rFonts w:ascii="Arial" w:hAnsi="Arial" w:cs="Arial"/>
          <w:sz w:val="24"/>
          <w:szCs w:val="24"/>
        </w:rPr>
        <w:t>neodređeno ili određeno vrijeme</w:t>
      </w:r>
      <w:r w:rsidR="00C35146">
        <w:rPr>
          <w:rFonts w:ascii="Arial" w:hAnsi="Arial" w:cs="Arial"/>
          <w:sz w:val="24"/>
          <w:szCs w:val="24"/>
        </w:rPr>
        <w:t>),</w:t>
      </w: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tjedno radno vrijeme na koje se</w:t>
      </w:r>
      <w:r w:rsidR="00C35146">
        <w:rPr>
          <w:rFonts w:ascii="Arial" w:hAnsi="Arial" w:cs="Arial"/>
          <w:sz w:val="24"/>
          <w:szCs w:val="24"/>
        </w:rPr>
        <w:t xml:space="preserve"> sklapa ugovor o radu (</w:t>
      </w:r>
      <w:r w:rsidRPr="008F07E8">
        <w:rPr>
          <w:rFonts w:ascii="Arial" w:hAnsi="Arial" w:cs="Arial"/>
          <w:sz w:val="24"/>
          <w:szCs w:val="24"/>
        </w:rPr>
        <w:t>puno ili nepuno vrijeme</w:t>
      </w:r>
      <w:r w:rsidR="00C35146">
        <w:rPr>
          <w:rFonts w:ascii="Arial" w:hAnsi="Arial" w:cs="Arial"/>
          <w:sz w:val="24"/>
          <w:szCs w:val="24"/>
        </w:rPr>
        <w:t>)</w:t>
      </w:r>
      <w:r w:rsidRPr="008F07E8">
        <w:rPr>
          <w:rFonts w:ascii="Arial" w:hAnsi="Arial" w:cs="Arial"/>
          <w:sz w:val="24"/>
          <w:szCs w:val="24"/>
        </w:rPr>
        <w:t>, s naznakom broja sati</w:t>
      </w:r>
      <w:r w:rsidR="00C35146">
        <w:rPr>
          <w:rFonts w:ascii="Arial" w:hAnsi="Arial" w:cs="Arial"/>
          <w:sz w:val="24"/>
          <w:szCs w:val="24"/>
        </w:rPr>
        <w:t>,</w:t>
      </w: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uvjet probnog rada ako se ugovara, osim za kandidate s kojima se u skladu s propisima ne može ugovoriti probni rad</w:t>
      </w:r>
      <w:r w:rsidR="00C35146">
        <w:rPr>
          <w:rFonts w:ascii="Arial" w:hAnsi="Arial" w:cs="Arial"/>
          <w:sz w:val="24"/>
          <w:szCs w:val="24"/>
        </w:rPr>
        <w:t>,</w:t>
      </w: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naznaku da se na natječaj mogu javiti </w:t>
      </w:r>
      <w:r w:rsidR="00144ECA">
        <w:rPr>
          <w:rFonts w:ascii="Arial" w:hAnsi="Arial" w:cs="Arial"/>
          <w:sz w:val="24"/>
          <w:szCs w:val="24"/>
        </w:rPr>
        <w:t>osobe oba spola</w:t>
      </w:r>
      <w:r w:rsidR="00C35146">
        <w:rPr>
          <w:rFonts w:ascii="Arial" w:hAnsi="Arial" w:cs="Arial"/>
          <w:sz w:val="24"/>
          <w:szCs w:val="24"/>
        </w:rPr>
        <w:t>,</w:t>
      </w: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uvjete koje kandidati moraju ispunjavati prema važećim propisima koji se taksativno navode</w:t>
      </w:r>
      <w:r w:rsidR="00C35146">
        <w:rPr>
          <w:rFonts w:ascii="Arial" w:hAnsi="Arial" w:cs="Arial"/>
          <w:sz w:val="24"/>
          <w:szCs w:val="24"/>
        </w:rPr>
        <w:t>,</w:t>
      </w: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naznaku da </w:t>
      </w:r>
      <w:r w:rsidR="00225F94" w:rsidRPr="008F07E8">
        <w:rPr>
          <w:rFonts w:ascii="Arial" w:hAnsi="Arial" w:cs="Arial"/>
          <w:sz w:val="24"/>
          <w:szCs w:val="24"/>
        </w:rPr>
        <w:t xml:space="preserve">se </w:t>
      </w:r>
      <w:r w:rsidRPr="008F07E8">
        <w:rPr>
          <w:rFonts w:ascii="Arial" w:hAnsi="Arial" w:cs="Arial"/>
          <w:sz w:val="24"/>
          <w:szCs w:val="24"/>
        </w:rPr>
        <w:t xml:space="preserve">u prijavi na natječaj </w:t>
      </w:r>
      <w:r w:rsidR="007C7421" w:rsidRPr="008F07E8">
        <w:rPr>
          <w:rFonts w:ascii="Arial" w:hAnsi="Arial" w:cs="Arial"/>
          <w:sz w:val="24"/>
          <w:szCs w:val="24"/>
        </w:rPr>
        <w:t>navode osobni podaci podnositelja prijave (osobno ime, adresa stanovanja, broj telefona, odnosno mobitela, e-mail adresa) i naziv radnog mjesta na koje se prijavljuje</w:t>
      </w:r>
      <w:r w:rsidR="00C35146">
        <w:rPr>
          <w:rFonts w:ascii="Arial" w:hAnsi="Arial" w:cs="Arial"/>
          <w:sz w:val="24"/>
          <w:szCs w:val="24"/>
        </w:rPr>
        <w:t>,</w:t>
      </w: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priloge</w:t>
      </w:r>
      <w:r w:rsidR="00C35146">
        <w:rPr>
          <w:rFonts w:ascii="Arial" w:hAnsi="Arial" w:cs="Arial"/>
          <w:sz w:val="24"/>
          <w:szCs w:val="24"/>
        </w:rPr>
        <w:t>,</w:t>
      </w:r>
      <w:r w:rsidRPr="008F07E8">
        <w:rPr>
          <w:rFonts w:ascii="Arial" w:hAnsi="Arial" w:cs="Arial"/>
          <w:sz w:val="24"/>
          <w:szCs w:val="24"/>
        </w:rPr>
        <w:t xml:space="preserve"> odnosno isprave koje su kandidati dužni priložiti uz prijavu</w:t>
      </w:r>
      <w:r w:rsidR="00C35146">
        <w:rPr>
          <w:rFonts w:ascii="Arial" w:hAnsi="Arial" w:cs="Arial"/>
          <w:sz w:val="24"/>
          <w:szCs w:val="24"/>
        </w:rPr>
        <w:t xml:space="preserve"> na natječaj i u kakvom obliku (</w:t>
      </w:r>
      <w:r w:rsidRPr="008F07E8">
        <w:rPr>
          <w:rFonts w:ascii="Arial" w:hAnsi="Arial" w:cs="Arial"/>
          <w:sz w:val="24"/>
          <w:szCs w:val="24"/>
        </w:rPr>
        <w:t>izvornik, ovjerena preslika, elektronički zapis ili preslika</w:t>
      </w:r>
      <w:r w:rsidR="00C35146">
        <w:rPr>
          <w:rFonts w:ascii="Arial" w:hAnsi="Arial" w:cs="Arial"/>
          <w:sz w:val="24"/>
          <w:szCs w:val="24"/>
        </w:rPr>
        <w:t>),</w:t>
      </w:r>
    </w:p>
    <w:p w:rsidR="0077046D" w:rsidRPr="008F07E8" w:rsidRDefault="00A84284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lastRenderedPageBreak/>
        <w:t>uputu</w:t>
      </w:r>
      <w:r w:rsidR="007C7421" w:rsidRPr="008F07E8">
        <w:rPr>
          <w:rFonts w:ascii="Arial" w:hAnsi="Arial" w:cs="Arial"/>
          <w:sz w:val="24"/>
          <w:szCs w:val="24"/>
        </w:rPr>
        <w:t xml:space="preserve"> da su kandidati</w:t>
      </w:r>
      <w:r w:rsidR="0077046D" w:rsidRPr="008F07E8">
        <w:rPr>
          <w:rFonts w:ascii="Arial" w:hAnsi="Arial" w:cs="Arial"/>
          <w:sz w:val="24"/>
          <w:szCs w:val="24"/>
        </w:rPr>
        <w:t xml:space="preserve"> koji se </w:t>
      </w:r>
      <w:r w:rsidR="007C7421" w:rsidRPr="008F07E8">
        <w:rPr>
          <w:rFonts w:ascii="Arial" w:hAnsi="Arial" w:cs="Arial"/>
          <w:sz w:val="24"/>
          <w:szCs w:val="24"/>
        </w:rPr>
        <w:t xml:space="preserve">u prijavi </w:t>
      </w:r>
      <w:r w:rsidR="0077046D" w:rsidRPr="008F07E8">
        <w:rPr>
          <w:rFonts w:ascii="Arial" w:hAnsi="Arial" w:cs="Arial"/>
          <w:sz w:val="24"/>
          <w:szCs w:val="24"/>
        </w:rPr>
        <w:t>pozivaju na pravo prednosti pri zapošlj</w:t>
      </w:r>
      <w:r w:rsidR="00C35146">
        <w:rPr>
          <w:rFonts w:ascii="Arial" w:hAnsi="Arial" w:cs="Arial"/>
          <w:sz w:val="24"/>
          <w:szCs w:val="24"/>
        </w:rPr>
        <w:t>avanju prema posebnim propisima</w:t>
      </w:r>
      <w:r w:rsidR="007C7421" w:rsidRPr="008F07E8">
        <w:rPr>
          <w:rFonts w:ascii="Arial" w:hAnsi="Arial" w:cs="Arial"/>
          <w:sz w:val="24"/>
          <w:szCs w:val="24"/>
        </w:rPr>
        <w:t xml:space="preserve"> dužni u prijavi priložiti dokaze o ostvarivanju prava prednosti na koje se pozivaju</w:t>
      </w:r>
      <w:r w:rsidR="00C35146">
        <w:rPr>
          <w:rFonts w:ascii="Arial" w:hAnsi="Arial" w:cs="Arial"/>
          <w:sz w:val="24"/>
          <w:szCs w:val="24"/>
        </w:rPr>
        <w:t>,</w:t>
      </w:r>
    </w:p>
    <w:p w:rsidR="003D6239" w:rsidRPr="008F07E8" w:rsidRDefault="00A84284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uputu da će se termin</w:t>
      </w:r>
      <w:r w:rsidR="00BB05D1" w:rsidRPr="008F07E8">
        <w:rPr>
          <w:rFonts w:ascii="Arial" w:hAnsi="Arial" w:cs="Arial"/>
          <w:sz w:val="24"/>
          <w:szCs w:val="24"/>
        </w:rPr>
        <w:t>,</w:t>
      </w:r>
      <w:r w:rsidRPr="008F07E8">
        <w:rPr>
          <w:rFonts w:ascii="Arial" w:hAnsi="Arial" w:cs="Arial"/>
          <w:sz w:val="24"/>
          <w:szCs w:val="24"/>
        </w:rPr>
        <w:t xml:space="preserve"> mjesto </w:t>
      </w:r>
      <w:r w:rsidR="006B03DC" w:rsidRPr="008F07E8">
        <w:rPr>
          <w:rFonts w:ascii="Arial" w:hAnsi="Arial" w:cs="Arial"/>
          <w:sz w:val="24"/>
          <w:szCs w:val="24"/>
        </w:rPr>
        <w:t xml:space="preserve">i način </w:t>
      </w:r>
      <w:r w:rsidRPr="008F07E8">
        <w:rPr>
          <w:rFonts w:ascii="Arial" w:hAnsi="Arial" w:cs="Arial"/>
          <w:sz w:val="24"/>
          <w:szCs w:val="24"/>
        </w:rPr>
        <w:t>održavanja procjene u Školi</w:t>
      </w:r>
      <w:r w:rsidR="00C35146">
        <w:rPr>
          <w:rFonts w:ascii="Arial" w:hAnsi="Arial" w:cs="Arial"/>
          <w:sz w:val="24"/>
          <w:szCs w:val="24"/>
        </w:rPr>
        <w:t xml:space="preserve"> objaviti na web stranici Škole</w:t>
      </w:r>
      <w:r w:rsidR="00F97B25">
        <w:rPr>
          <w:rFonts w:ascii="Arial" w:hAnsi="Arial" w:cs="Arial"/>
          <w:sz w:val="24"/>
          <w:szCs w:val="24"/>
        </w:rPr>
        <w:t xml:space="preserve"> uz napomenu</w:t>
      </w:r>
      <w:r w:rsidRPr="008F07E8">
        <w:rPr>
          <w:rFonts w:ascii="Arial" w:hAnsi="Arial" w:cs="Arial"/>
          <w:sz w:val="24"/>
          <w:szCs w:val="24"/>
        </w:rPr>
        <w:t xml:space="preserve"> da se kandidati neć</w:t>
      </w:r>
      <w:r w:rsidR="00C35146">
        <w:rPr>
          <w:rFonts w:ascii="Arial" w:hAnsi="Arial" w:cs="Arial"/>
          <w:sz w:val="24"/>
          <w:szCs w:val="24"/>
        </w:rPr>
        <w:t>e posebno pozivati</w:t>
      </w:r>
      <w:r w:rsidRPr="008F07E8">
        <w:rPr>
          <w:rFonts w:ascii="Arial" w:hAnsi="Arial" w:cs="Arial"/>
          <w:sz w:val="24"/>
          <w:szCs w:val="24"/>
        </w:rPr>
        <w:t xml:space="preserve"> te</w:t>
      </w:r>
      <w:r w:rsidR="00C35146">
        <w:rPr>
          <w:rFonts w:ascii="Arial" w:hAnsi="Arial" w:cs="Arial"/>
          <w:sz w:val="24"/>
          <w:szCs w:val="24"/>
        </w:rPr>
        <w:t xml:space="preserve"> da će se,</w:t>
      </w:r>
      <w:r w:rsidRPr="008F07E8">
        <w:rPr>
          <w:rFonts w:ascii="Arial" w:hAnsi="Arial" w:cs="Arial"/>
          <w:sz w:val="24"/>
          <w:szCs w:val="24"/>
        </w:rPr>
        <w:t xml:space="preserve"> ukoliko se ne po</w:t>
      </w:r>
      <w:r w:rsidR="00C35146">
        <w:rPr>
          <w:rFonts w:ascii="Arial" w:hAnsi="Arial" w:cs="Arial"/>
          <w:sz w:val="24"/>
          <w:szCs w:val="24"/>
        </w:rPr>
        <w:t xml:space="preserve">jave na procjeni, smatrati </w:t>
      </w:r>
      <w:r w:rsidRPr="008F07E8">
        <w:rPr>
          <w:rFonts w:ascii="Arial" w:hAnsi="Arial" w:cs="Arial"/>
          <w:sz w:val="24"/>
          <w:szCs w:val="24"/>
        </w:rPr>
        <w:t>da su odustali od prijave na natječaj</w:t>
      </w:r>
      <w:r w:rsidR="00C35146">
        <w:rPr>
          <w:rFonts w:ascii="Arial" w:hAnsi="Arial" w:cs="Arial"/>
          <w:sz w:val="24"/>
          <w:szCs w:val="24"/>
        </w:rPr>
        <w:t>,</w:t>
      </w: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naznaku da kandidati prijavom na natječaj daju privolu za obradu osobnih podataka navedenih u svim dostavljenim prilozima</w:t>
      </w:r>
      <w:r w:rsidR="00C35146">
        <w:rPr>
          <w:rFonts w:ascii="Arial" w:hAnsi="Arial" w:cs="Arial"/>
          <w:sz w:val="24"/>
          <w:szCs w:val="24"/>
        </w:rPr>
        <w:t>,</w:t>
      </w:r>
      <w:r w:rsidRPr="008F07E8">
        <w:rPr>
          <w:rFonts w:ascii="Arial" w:hAnsi="Arial" w:cs="Arial"/>
          <w:sz w:val="24"/>
          <w:szCs w:val="24"/>
        </w:rPr>
        <w:t xml:space="preserve"> odnosno ispravama za potrebe provedbe natječajnog postupka</w:t>
      </w:r>
      <w:r w:rsidR="00C35146">
        <w:rPr>
          <w:rFonts w:ascii="Arial" w:hAnsi="Arial" w:cs="Arial"/>
          <w:sz w:val="24"/>
          <w:szCs w:val="24"/>
        </w:rPr>
        <w:t>,</w:t>
      </w: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rok za podnošenje prijave na natječaj</w:t>
      </w:r>
      <w:r w:rsidR="00C35146">
        <w:rPr>
          <w:rFonts w:ascii="Arial" w:hAnsi="Arial" w:cs="Arial"/>
          <w:sz w:val="24"/>
          <w:szCs w:val="24"/>
        </w:rPr>
        <w:t>,</w:t>
      </w:r>
      <w:r w:rsidRPr="008F07E8">
        <w:rPr>
          <w:rFonts w:ascii="Arial" w:hAnsi="Arial" w:cs="Arial"/>
          <w:sz w:val="24"/>
          <w:szCs w:val="24"/>
        </w:rPr>
        <w:t xml:space="preserve"> koji </w:t>
      </w:r>
      <w:r w:rsidR="00C35146">
        <w:rPr>
          <w:rFonts w:ascii="Arial" w:hAnsi="Arial" w:cs="Arial"/>
          <w:sz w:val="24"/>
          <w:szCs w:val="24"/>
        </w:rPr>
        <w:t>ne može biti kraći od osam dana,</w:t>
      </w: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nač</w:t>
      </w:r>
      <w:r w:rsidR="00C35146">
        <w:rPr>
          <w:rFonts w:ascii="Arial" w:hAnsi="Arial" w:cs="Arial"/>
          <w:sz w:val="24"/>
          <w:szCs w:val="24"/>
        </w:rPr>
        <w:t>in dostave prijave na natječaj (</w:t>
      </w:r>
      <w:r w:rsidRPr="008F07E8">
        <w:rPr>
          <w:rFonts w:ascii="Arial" w:hAnsi="Arial" w:cs="Arial"/>
          <w:sz w:val="24"/>
          <w:szCs w:val="24"/>
        </w:rPr>
        <w:t>neposredno ili poštom na adresu Škole</w:t>
      </w:r>
      <w:r w:rsidR="00C35146">
        <w:rPr>
          <w:rFonts w:ascii="Arial" w:hAnsi="Arial" w:cs="Arial"/>
          <w:sz w:val="24"/>
          <w:szCs w:val="24"/>
        </w:rPr>
        <w:t>)</w:t>
      </w:r>
      <w:r w:rsidRPr="008F07E8">
        <w:rPr>
          <w:rFonts w:ascii="Arial" w:hAnsi="Arial" w:cs="Arial"/>
          <w:sz w:val="24"/>
          <w:szCs w:val="24"/>
        </w:rPr>
        <w:t>, s naznakom „za natječaj“</w:t>
      </w:r>
      <w:r w:rsidR="00C35146">
        <w:rPr>
          <w:rFonts w:ascii="Arial" w:hAnsi="Arial" w:cs="Arial"/>
          <w:sz w:val="24"/>
          <w:szCs w:val="24"/>
        </w:rPr>
        <w:t>,</w:t>
      </w:r>
    </w:p>
    <w:p w:rsidR="0077046D" w:rsidRPr="008F07E8" w:rsidRDefault="0077046D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naznaku da se nepravodobne i nepotpune prijave neće razmatrati</w:t>
      </w:r>
      <w:r w:rsidR="003D6239" w:rsidRPr="008F07E8">
        <w:rPr>
          <w:rFonts w:ascii="Arial" w:hAnsi="Arial" w:cs="Arial"/>
          <w:sz w:val="24"/>
          <w:szCs w:val="24"/>
        </w:rPr>
        <w:t>,</w:t>
      </w:r>
    </w:p>
    <w:p w:rsidR="00CE28D2" w:rsidRPr="008F07E8" w:rsidRDefault="00CE28D2" w:rsidP="00C9074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naznaku da osobe ko</w:t>
      </w:r>
      <w:r w:rsidR="00C35146">
        <w:rPr>
          <w:rFonts w:ascii="Arial" w:hAnsi="Arial" w:cs="Arial"/>
          <w:sz w:val="24"/>
          <w:szCs w:val="24"/>
        </w:rPr>
        <w:t>je ne ulaze na listu kandidata Š</w:t>
      </w:r>
      <w:r w:rsidRPr="008F07E8">
        <w:rPr>
          <w:rFonts w:ascii="Arial" w:hAnsi="Arial" w:cs="Arial"/>
          <w:sz w:val="24"/>
          <w:szCs w:val="24"/>
        </w:rPr>
        <w:t xml:space="preserve">kola ne obavještava </w:t>
      </w:r>
      <w:r w:rsidR="00D069BF" w:rsidRPr="008F07E8">
        <w:rPr>
          <w:rFonts w:ascii="Arial" w:hAnsi="Arial" w:cs="Arial"/>
          <w:sz w:val="24"/>
          <w:szCs w:val="24"/>
        </w:rPr>
        <w:t xml:space="preserve">o razlozima </w:t>
      </w:r>
      <w:r w:rsidR="000E16CF" w:rsidRPr="008F07E8">
        <w:rPr>
          <w:rFonts w:ascii="Arial" w:hAnsi="Arial" w:cs="Arial"/>
          <w:sz w:val="24"/>
          <w:szCs w:val="24"/>
        </w:rPr>
        <w:t>istog</w:t>
      </w:r>
      <w:r w:rsidR="00C35146">
        <w:rPr>
          <w:rFonts w:ascii="Arial" w:hAnsi="Arial" w:cs="Arial"/>
          <w:sz w:val="24"/>
          <w:szCs w:val="24"/>
        </w:rPr>
        <w:t>,</w:t>
      </w:r>
    </w:p>
    <w:p w:rsidR="00BB18DA" w:rsidRDefault="0077046D" w:rsidP="00BB18DA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način i rok izvješćivanja kandidata prijavljenih n</w:t>
      </w:r>
      <w:r w:rsidR="00183995">
        <w:rPr>
          <w:rFonts w:ascii="Arial" w:hAnsi="Arial" w:cs="Arial"/>
          <w:sz w:val="24"/>
          <w:szCs w:val="24"/>
        </w:rPr>
        <w:t>a natječaj u skladu s člancima</w:t>
      </w:r>
      <w:r w:rsidR="00AE42FF" w:rsidRPr="008F07E8">
        <w:rPr>
          <w:rFonts w:ascii="Arial" w:hAnsi="Arial" w:cs="Arial"/>
          <w:sz w:val="24"/>
          <w:szCs w:val="24"/>
        </w:rPr>
        <w:t xml:space="preserve"> 1</w:t>
      </w:r>
      <w:r w:rsidR="00982797" w:rsidRPr="008F07E8">
        <w:rPr>
          <w:rFonts w:ascii="Arial" w:hAnsi="Arial" w:cs="Arial"/>
          <w:sz w:val="24"/>
          <w:szCs w:val="24"/>
        </w:rPr>
        <w:t>5</w:t>
      </w:r>
      <w:r w:rsidRPr="008F07E8">
        <w:rPr>
          <w:rFonts w:ascii="Arial" w:hAnsi="Arial" w:cs="Arial"/>
          <w:sz w:val="24"/>
          <w:szCs w:val="24"/>
        </w:rPr>
        <w:t xml:space="preserve">. </w:t>
      </w:r>
      <w:r w:rsidR="00183995">
        <w:rPr>
          <w:rFonts w:ascii="Arial" w:hAnsi="Arial" w:cs="Arial"/>
          <w:sz w:val="24"/>
          <w:szCs w:val="24"/>
        </w:rPr>
        <w:t xml:space="preserve">i 19. </w:t>
      </w:r>
      <w:r w:rsidRPr="008F07E8">
        <w:rPr>
          <w:rFonts w:ascii="Arial" w:hAnsi="Arial" w:cs="Arial"/>
          <w:sz w:val="24"/>
          <w:szCs w:val="24"/>
        </w:rPr>
        <w:t>ovoga Pravilnika.</w:t>
      </w:r>
    </w:p>
    <w:p w:rsidR="00BB18DA" w:rsidRPr="00BB18DA" w:rsidRDefault="00BB18DA" w:rsidP="00BB18D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C4B95" w:rsidRPr="008F07E8" w:rsidRDefault="005845E0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(2) </w:t>
      </w:r>
      <w:r w:rsidR="00991528">
        <w:rPr>
          <w:rFonts w:ascii="Arial" w:hAnsi="Arial" w:cs="Arial"/>
          <w:sz w:val="24"/>
          <w:szCs w:val="24"/>
        </w:rPr>
        <w:tab/>
      </w:r>
      <w:r w:rsidR="0077046D" w:rsidRPr="008F07E8">
        <w:rPr>
          <w:rFonts w:ascii="Arial" w:hAnsi="Arial" w:cs="Arial"/>
          <w:sz w:val="24"/>
          <w:szCs w:val="24"/>
        </w:rPr>
        <w:t>Prilozi</w:t>
      </w:r>
      <w:r w:rsidR="00C35146">
        <w:rPr>
          <w:rFonts w:ascii="Arial" w:hAnsi="Arial" w:cs="Arial"/>
          <w:sz w:val="24"/>
          <w:szCs w:val="24"/>
        </w:rPr>
        <w:t>,</w:t>
      </w:r>
      <w:r w:rsidR="0077046D" w:rsidRPr="008F07E8">
        <w:rPr>
          <w:rFonts w:ascii="Arial" w:hAnsi="Arial" w:cs="Arial"/>
          <w:sz w:val="24"/>
          <w:szCs w:val="24"/>
        </w:rPr>
        <w:t xml:space="preserve"> odnosno isprave koje su kandidati dužni priložiti prema </w:t>
      </w:r>
      <w:r w:rsidR="00C35146">
        <w:rPr>
          <w:rFonts w:ascii="Arial" w:hAnsi="Arial" w:cs="Arial"/>
          <w:sz w:val="24"/>
          <w:szCs w:val="24"/>
        </w:rPr>
        <w:t>stavku 1.</w:t>
      </w:r>
      <w:r w:rsidR="00E9307B" w:rsidRPr="008F07E8">
        <w:rPr>
          <w:rFonts w:ascii="Arial" w:hAnsi="Arial" w:cs="Arial"/>
          <w:sz w:val="24"/>
          <w:szCs w:val="24"/>
        </w:rPr>
        <w:t xml:space="preserve"> t</w:t>
      </w:r>
      <w:r w:rsidR="0077046D" w:rsidRPr="008F07E8">
        <w:rPr>
          <w:rFonts w:ascii="Arial" w:hAnsi="Arial" w:cs="Arial"/>
          <w:sz w:val="24"/>
          <w:szCs w:val="24"/>
        </w:rPr>
        <w:t>očk</w:t>
      </w:r>
      <w:r w:rsidR="00E9307B" w:rsidRPr="008F07E8">
        <w:rPr>
          <w:rFonts w:ascii="Arial" w:hAnsi="Arial" w:cs="Arial"/>
          <w:sz w:val="24"/>
          <w:szCs w:val="24"/>
        </w:rPr>
        <w:t>a</w:t>
      </w:r>
      <w:r w:rsidR="0077046D" w:rsidRPr="008F07E8">
        <w:rPr>
          <w:rFonts w:ascii="Arial" w:hAnsi="Arial" w:cs="Arial"/>
          <w:sz w:val="24"/>
          <w:szCs w:val="24"/>
        </w:rPr>
        <w:t xml:space="preserve"> 9. </w:t>
      </w:r>
      <w:r w:rsidR="00991528">
        <w:rPr>
          <w:rFonts w:ascii="Arial" w:hAnsi="Arial" w:cs="Arial"/>
          <w:sz w:val="24"/>
          <w:szCs w:val="24"/>
        </w:rPr>
        <w:tab/>
      </w:r>
      <w:r w:rsidR="0077046D" w:rsidRPr="008F07E8">
        <w:rPr>
          <w:rFonts w:ascii="Arial" w:hAnsi="Arial" w:cs="Arial"/>
          <w:sz w:val="24"/>
          <w:szCs w:val="24"/>
        </w:rPr>
        <w:t>ovoga članka u pravilu su:</w:t>
      </w:r>
    </w:p>
    <w:p w:rsidR="002C4B95" w:rsidRPr="008F07E8" w:rsidRDefault="002C4B95" w:rsidP="00C9074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vlastoručno potpisana prijava</w:t>
      </w:r>
      <w:r w:rsidR="00C35146">
        <w:rPr>
          <w:rFonts w:ascii="Arial" w:hAnsi="Arial" w:cs="Arial"/>
          <w:sz w:val="24"/>
          <w:szCs w:val="24"/>
        </w:rPr>
        <w:t>,</w:t>
      </w:r>
    </w:p>
    <w:p w:rsidR="0077046D" w:rsidRPr="008F07E8" w:rsidRDefault="0077046D" w:rsidP="00C9074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životopis</w:t>
      </w:r>
      <w:r w:rsidR="00C35146">
        <w:rPr>
          <w:rFonts w:ascii="Arial" w:hAnsi="Arial" w:cs="Arial"/>
          <w:sz w:val="24"/>
          <w:szCs w:val="24"/>
        </w:rPr>
        <w:t>,</w:t>
      </w:r>
    </w:p>
    <w:p w:rsidR="0077046D" w:rsidRDefault="0077046D" w:rsidP="00C9074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diploma</w:t>
      </w:r>
      <w:r w:rsidR="00C35146">
        <w:rPr>
          <w:rFonts w:ascii="Arial" w:hAnsi="Arial" w:cs="Arial"/>
          <w:sz w:val="24"/>
          <w:szCs w:val="24"/>
        </w:rPr>
        <w:t>,</w:t>
      </w:r>
      <w:r w:rsidRPr="008F07E8">
        <w:rPr>
          <w:rFonts w:ascii="Arial" w:hAnsi="Arial" w:cs="Arial"/>
          <w:sz w:val="24"/>
          <w:szCs w:val="24"/>
        </w:rPr>
        <w:t xml:space="preserve"> odnosno dokaz o stečenoj stručnoj spremi</w:t>
      </w:r>
      <w:r w:rsidR="00C35146">
        <w:rPr>
          <w:rFonts w:ascii="Arial" w:hAnsi="Arial" w:cs="Arial"/>
          <w:sz w:val="24"/>
          <w:szCs w:val="24"/>
        </w:rPr>
        <w:t>,</w:t>
      </w:r>
    </w:p>
    <w:p w:rsidR="00BB18DA" w:rsidRPr="008F07E8" w:rsidRDefault="00BB18DA" w:rsidP="00C9074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rodni list</w:t>
      </w:r>
    </w:p>
    <w:p w:rsidR="0077046D" w:rsidRPr="00BB18DA" w:rsidRDefault="0077046D" w:rsidP="00C9074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uvjerenje da nije pod istragom i da se protiv kandidata ne vodi kazneni postupak glede zapreka za zasnivanje radnog odnosa iz članka 106. Zakona s naznakom roka izdavanj</w:t>
      </w:r>
      <w:r w:rsidR="002C4B95" w:rsidRPr="008F07E8">
        <w:rPr>
          <w:rFonts w:ascii="Arial" w:hAnsi="Arial" w:cs="Arial"/>
          <w:sz w:val="24"/>
          <w:szCs w:val="24"/>
        </w:rPr>
        <w:t xml:space="preserve">a, </w:t>
      </w:r>
      <w:r w:rsidRPr="00BB18DA">
        <w:rPr>
          <w:rFonts w:ascii="Arial" w:hAnsi="Arial" w:cs="Arial"/>
          <w:sz w:val="24"/>
          <w:szCs w:val="24"/>
        </w:rPr>
        <w:t xml:space="preserve">ne starije od </w:t>
      </w:r>
      <w:r w:rsidR="00BB18DA" w:rsidRPr="00BB18DA">
        <w:rPr>
          <w:rFonts w:ascii="Arial" w:hAnsi="Arial" w:cs="Arial"/>
          <w:sz w:val="24"/>
          <w:szCs w:val="24"/>
        </w:rPr>
        <w:t xml:space="preserve">30 dana od </w:t>
      </w:r>
      <w:r w:rsidRPr="00BB18DA">
        <w:rPr>
          <w:rFonts w:ascii="Arial" w:hAnsi="Arial" w:cs="Arial"/>
          <w:sz w:val="24"/>
          <w:szCs w:val="24"/>
        </w:rPr>
        <w:t>dana raspisivanja natječaja</w:t>
      </w:r>
    </w:p>
    <w:p w:rsidR="0077046D" w:rsidRPr="008F07E8" w:rsidRDefault="000F4857" w:rsidP="00C9074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elektronički zapis ili potvrda</w:t>
      </w:r>
      <w:r w:rsidR="0077046D" w:rsidRPr="008F07E8">
        <w:rPr>
          <w:rFonts w:ascii="Arial" w:hAnsi="Arial" w:cs="Arial"/>
          <w:sz w:val="24"/>
          <w:szCs w:val="24"/>
        </w:rPr>
        <w:t xml:space="preserve"> o podacima evidentiranim u matičnoj evidenciji Hrvatskog zavoda za mirovinsko osiguranje</w:t>
      </w:r>
      <w:r w:rsidR="00C35146">
        <w:rPr>
          <w:rFonts w:ascii="Arial" w:hAnsi="Arial" w:cs="Arial"/>
          <w:sz w:val="24"/>
          <w:szCs w:val="24"/>
        </w:rPr>
        <w:t>.</w:t>
      </w:r>
    </w:p>
    <w:p w:rsidR="0077046D" w:rsidRPr="008F07E8" w:rsidRDefault="005845E0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(3) </w:t>
      </w:r>
      <w:r w:rsidR="00991528">
        <w:rPr>
          <w:rFonts w:ascii="Arial" w:hAnsi="Arial" w:cs="Arial"/>
          <w:sz w:val="24"/>
          <w:szCs w:val="24"/>
        </w:rPr>
        <w:tab/>
      </w:r>
      <w:r w:rsidR="0077046D" w:rsidRPr="008F07E8">
        <w:rPr>
          <w:rFonts w:ascii="Arial" w:hAnsi="Arial" w:cs="Arial"/>
          <w:sz w:val="24"/>
          <w:szCs w:val="24"/>
        </w:rPr>
        <w:t xml:space="preserve">Sadržaj natječaja može se nadopuniti prema potrebama Škole, a u skladu s </w:t>
      </w:r>
      <w:r w:rsidR="00991528">
        <w:rPr>
          <w:rFonts w:ascii="Arial" w:hAnsi="Arial" w:cs="Arial"/>
          <w:sz w:val="24"/>
          <w:szCs w:val="24"/>
        </w:rPr>
        <w:tab/>
      </w:r>
      <w:r w:rsidR="0077046D" w:rsidRPr="008F07E8">
        <w:rPr>
          <w:rFonts w:ascii="Arial" w:hAnsi="Arial" w:cs="Arial"/>
          <w:sz w:val="24"/>
          <w:szCs w:val="24"/>
        </w:rPr>
        <w:t>odredbama zakona i /ili podzakonskih propisa.</w:t>
      </w:r>
    </w:p>
    <w:p w:rsidR="00026057" w:rsidRDefault="00026057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302" w:rsidRPr="008F07E8" w:rsidRDefault="0007330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6057" w:rsidRPr="008F07E8" w:rsidRDefault="00026057" w:rsidP="000971B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Pon</w:t>
      </w:r>
      <w:r w:rsidR="00414825">
        <w:rPr>
          <w:rFonts w:ascii="Arial" w:hAnsi="Arial" w:cs="Arial"/>
          <w:b/>
          <w:sz w:val="24"/>
          <w:szCs w:val="24"/>
        </w:rPr>
        <w:t>ištenje natječaja i odluka o ne</w:t>
      </w:r>
      <w:r w:rsidRPr="008F07E8">
        <w:rPr>
          <w:rFonts w:ascii="Arial" w:hAnsi="Arial" w:cs="Arial"/>
          <w:b/>
          <w:sz w:val="24"/>
          <w:szCs w:val="24"/>
        </w:rPr>
        <w:t>zasnivanju radnog odnosa</w:t>
      </w:r>
    </w:p>
    <w:p w:rsidR="00415907" w:rsidRPr="008F07E8" w:rsidRDefault="00026057" w:rsidP="00C9074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8.</w:t>
      </w:r>
    </w:p>
    <w:p w:rsidR="00026057" w:rsidRPr="008F07E8" w:rsidRDefault="00A1488A" w:rsidP="0065235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hr-HR"/>
        </w:rPr>
      </w:pPr>
      <w:r w:rsidRPr="008F07E8">
        <w:rPr>
          <w:rFonts w:ascii="Arial" w:hAnsi="Arial" w:cs="Arial"/>
          <w:sz w:val="24"/>
          <w:szCs w:val="24"/>
        </w:rPr>
        <w:t xml:space="preserve">(1) </w:t>
      </w:r>
      <w:r w:rsidR="00991528">
        <w:rPr>
          <w:rFonts w:ascii="Arial" w:hAnsi="Arial" w:cs="Arial"/>
          <w:sz w:val="24"/>
          <w:szCs w:val="24"/>
        </w:rPr>
        <w:tab/>
      </w:r>
      <w:r w:rsidR="00026057" w:rsidRPr="008F07E8">
        <w:rPr>
          <w:rFonts w:ascii="Arial" w:hAnsi="Arial" w:cs="Arial"/>
          <w:sz w:val="24"/>
          <w:szCs w:val="24"/>
        </w:rPr>
        <w:t xml:space="preserve">Natječaj se poništava ako je objavljen suprotno važećim propisima ili zbog drugih </w:t>
      </w:r>
      <w:r w:rsidR="00991528">
        <w:rPr>
          <w:rFonts w:ascii="Arial" w:hAnsi="Arial" w:cs="Arial"/>
          <w:sz w:val="24"/>
          <w:szCs w:val="24"/>
        </w:rPr>
        <w:tab/>
      </w:r>
      <w:r w:rsidR="00026057" w:rsidRPr="008F07E8">
        <w:rPr>
          <w:rFonts w:ascii="Arial" w:hAnsi="Arial" w:cs="Arial"/>
          <w:sz w:val="24"/>
          <w:szCs w:val="24"/>
        </w:rPr>
        <w:t xml:space="preserve">opravdanih razloga. </w:t>
      </w:r>
      <w:r w:rsidR="00026057" w:rsidRPr="008F07E8">
        <w:rPr>
          <w:rFonts w:ascii="Arial" w:hAnsi="Arial" w:cs="Arial"/>
          <w:bCs/>
          <w:sz w:val="24"/>
          <w:szCs w:val="24"/>
          <w:lang w:eastAsia="hr-HR"/>
        </w:rPr>
        <w:t>Odluku o poništenju natječaja donosi ravnatelj</w:t>
      </w:r>
      <w:r w:rsidR="00EC285E">
        <w:rPr>
          <w:rFonts w:ascii="Arial" w:hAnsi="Arial" w:cs="Arial"/>
          <w:bCs/>
          <w:sz w:val="24"/>
          <w:szCs w:val="24"/>
          <w:lang w:eastAsia="hr-HR"/>
        </w:rPr>
        <w:t xml:space="preserve"> Škole</w:t>
      </w:r>
      <w:r w:rsidR="00026057" w:rsidRPr="008F07E8">
        <w:rPr>
          <w:rFonts w:ascii="Arial" w:hAnsi="Arial" w:cs="Arial"/>
          <w:bCs/>
          <w:sz w:val="24"/>
          <w:szCs w:val="24"/>
          <w:lang w:eastAsia="hr-HR"/>
        </w:rPr>
        <w:t xml:space="preserve">. </w:t>
      </w:r>
      <w:r w:rsidR="00EC285E">
        <w:rPr>
          <w:rFonts w:ascii="Arial" w:hAnsi="Arial" w:cs="Arial"/>
          <w:bCs/>
          <w:sz w:val="24"/>
          <w:szCs w:val="24"/>
          <w:lang w:eastAsia="hr-HR"/>
        </w:rPr>
        <w:tab/>
      </w:r>
      <w:r w:rsidR="00026057" w:rsidRPr="008F07E8">
        <w:rPr>
          <w:rFonts w:ascii="Arial" w:hAnsi="Arial" w:cs="Arial"/>
          <w:bCs/>
          <w:color w:val="000000"/>
          <w:sz w:val="24"/>
          <w:szCs w:val="24"/>
          <w:lang w:eastAsia="hr-HR"/>
        </w:rPr>
        <w:t>Poništenje</w:t>
      </w:r>
      <w:r w:rsidR="00026057" w:rsidRPr="008F07E8">
        <w:rPr>
          <w:rFonts w:ascii="Arial" w:hAnsi="Arial" w:cs="Arial"/>
          <w:sz w:val="24"/>
          <w:szCs w:val="24"/>
        </w:rPr>
        <w:t xml:space="preserve"> natječaja objavljuje se na mrežnim </w:t>
      </w:r>
      <w:r w:rsidR="00026057" w:rsidRPr="008F07E8">
        <w:rPr>
          <w:rFonts w:ascii="Arial" w:hAnsi="Arial" w:cs="Arial"/>
          <w:bCs/>
          <w:sz w:val="24"/>
          <w:szCs w:val="24"/>
          <w:lang w:eastAsia="hr-HR"/>
        </w:rPr>
        <w:t xml:space="preserve">stranicama i oglasnim pločama </w:t>
      </w:r>
      <w:r w:rsidR="00EC285E">
        <w:rPr>
          <w:rFonts w:ascii="Arial" w:hAnsi="Arial" w:cs="Arial"/>
          <w:bCs/>
          <w:sz w:val="24"/>
          <w:szCs w:val="24"/>
          <w:lang w:eastAsia="hr-HR"/>
        </w:rPr>
        <w:tab/>
      </w:r>
      <w:r w:rsidR="00026057" w:rsidRPr="008F07E8">
        <w:rPr>
          <w:rFonts w:ascii="Arial" w:hAnsi="Arial" w:cs="Arial"/>
          <w:bCs/>
          <w:sz w:val="24"/>
          <w:szCs w:val="24"/>
          <w:lang w:eastAsia="hr-HR"/>
        </w:rPr>
        <w:t xml:space="preserve">Hrvatskog zavoda za zapošljavanje </w:t>
      </w:r>
      <w:r w:rsidR="00086400" w:rsidRPr="008F07E8">
        <w:rPr>
          <w:rFonts w:ascii="Arial" w:hAnsi="Arial" w:cs="Arial"/>
          <w:bCs/>
          <w:sz w:val="24"/>
          <w:szCs w:val="24"/>
          <w:lang w:eastAsia="hr-HR"/>
        </w:rPr>
        <w:t>te mrežnim stranicama</w:t>
      </w:r>
      <w:r w:rsidR="00026057" w:rsidRPr="008F07E8">
        <w:rPr>
          <w:rFonts w:ascii="Arial" w:hAnsi="Arial" w:cs="Arial"/>
          <w:bCs/>
          <w:sz w:val="24"/>
          <w:szCs w:val="24"/>
          <w:lang w:eastAsia="hr-HR"/>
        </w:rPr>
        <w:t xml:space="preserve"> </w:t>
      </w:r>
      <w:r w:rsidR="00745D79">
        <w:rPr>
          <w:rFonts w:ascii="Arial" w:hAnsi="Arial" w:cs="Arial"/>
          <w:bCs/>
          <w:sz w:val="24"/>
          <w:szCs w:val="24"/>
          <w:lang w:eastAsia="hr-HR"/>
        </w:rPr>
        <w:t xml:space="preserve">i oglasnoj ploči </w:t>
      </w:r>
      <w:r w:rsidR="00026057" w:rsidRPr="008F07E8">
        <w:rPr>
          <w:rFonts w:ascii="Arial" w:hAnsi="Arial" w:cs="Arial"/>
          <w:bCs/>
          <w:sz w:val="24"/>
          <w:szCs w:val="24"/>
          <w:lang w:eastAsia="hr-HR"/>
        </w:rPr>
        <w:t>Škole.</w:t>
      </w:r>
    </w:p>
    <w:p w:rsidR="00026057" w:rsidRPr="008F07E8" w:rsidRDefault="00A1488A" w:rsidP="00652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(2) </w:t>
      </w:r>
      <w:r w:rsidR="00991528">
        <w:rPr>
          <w:rFonts w:ascii="Arial" w:hAnsi="Arial" w:cs="Arial"/>
          <w:sz w:val="24"/>
          <w:szCs w:val="24"/>
        </w:rPr>
        <w:tab/>
      </w:r>
      <w:r w:rsidR="00026057" w:rsidRPr="008F07E8">
        <w:rPr>
          <w:rFonts w:ascii="Arial" w:hAnsi="Arial" w:cs="Arial"/>
          <w:sz w:val="24"/>
          <w:szCs w:val="24"/>
        </w:rPr>
        <w:t>Ako prema natječaju nitko ne bude izabran</w:t>
      </w:r>
      <w:r w:rsidR="00C35146">
        <w:rPr>
          <w:rFonts w:ascii="Arial" w:hAnsi="Arial" w:cs="Arial"/>
          <w:sz w:val="24"/>
          <w:szCs w:val="24"/>
        </w:rPr>
        <w:t>,</w:t>
      </w:r>
      <w:r w:rsidR="00026057" w:rsidRPr="008F07E8">
        <w:rPr>
          <w:rFonts w:ascii="Arial" w:hAnsi="Arial" w:cs="Arial"/>
          <w:sz w:val="24"/>
          <w:szCs w:val="24"/>
        </w:rPr>
        <w:t xml:space="preserve"> odnosno ne bude sklopljen ugovor o </w:t>
      </w:r>
      <w:r w:rsidR="00991528">
        <w:rPr>
          <w:rFonts w:ascii="Arial" w:hAnsi="Arial" w:cs="Arial"/>
          <w:sz w:val="24"/>
          <w:szCs w:val="24"/>
        </w:rPr>
        <w:tab/>
      </w:r>
      <w:r w:rsidR="00026057" w:rsidRPr="008F07E8">
        <w:rPr>
          <w:rFonts w:ascii="Arial" w:hAnsi="Arial" w:cs="Arial"/>
          <w:sz w:val="24"/>
          <w:szCs w:val="24"/>
        </w:rPr>
        <w:t>rad</w:t>
      </w:r>
      <w:r w:rsidR="00C35146">
        <w:rPr>
          <w:rFonts w:ascii="Arial" w:hAnsi="Arial" w:cs="Arial"/>
          <w:sz w:val="24"/>
          <w:szCs w:val="24"/>
        </w:rPr>
        <w:t xml:space="preserve">u, ravnatelj </w:t>
      </w:r>
      <w:r w:rsidR="00EC285E">
        <w:rPr>
          <w:rFonts w:ascii="Arial" w:hAnsi="Arial" w:cs="Arial"/>
          <w:sz w:val="24"/>
          <w:szCs w:val="24"/>
        </w:rPr>
        <w:t xml:space="preserve">Škole </w:t>
      </w:r>
      <w:r w:rsidR="00C35146">
        <w:rPr>
          <w:rFonts w:ascii="Arial" w:hAnsi="Arial" w:cs="Arial"/>
          <w:sz w:val="24"/>
          <w:szCs w:val="24"/>
        </w:rPr>
        <w:t>donosi odluku o ne</w:t>
      </w:r>
      <w:r w:rsidR="00026057" w:rsidRPr="008F07E8">
        <w:rPr>
          <w:rFonts w:ascii="Arial" w:hAnsi="Arial" w:cs="Arial"/>
          <w:sz w:val="24"/>
          <w:szCs w:val="24"/>
        </w:rPr>
        <w:t>zasnivanju radnog odnosa.</w:t>
      </w:r>
    </w:p>
    <w:p w:rsidR="00026057" w:rsidRPr="008F07E8" w:rsidRDefault="00A1488A" w:rsidP="006523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07E8">
        <w:rPr>
          <w:rFonts w:ascii="Arial" w:hAnsi="Arial" w:cs="Arial"/>
          <w:color w:val="000000"/>
          <w:sz w:val="24"/>
          <w:szCs w:val="24"/>
        </w:rPr>
        <w:t xml:space="preserve">(3) </w:t>
      </w:r>
      <w:r w:rsidR="00991528">
        <w:rPr>
          <w:rFonts w:ascii="Arial" w:hAnsi="Arial" w:cs="Arial"/>
          <w:color w:val="000000"/>
          <w:sz w:val="24"/>
          <w:szCs w:val="24"/>
        </w:rPr>
        <w:tab/>
      </w:r>
      <w:r w:rsidR="00026057" w:rsidRPr="008F07E8">
        <w:rPr>
          <w:rFonts w:ascii="Arial" w:hAnsi="Arial" w:cs="Arial"/>
          <w:color w:val="000000"/>
          <w:sz w:val="24"/>
          <w:szCs w:val="24"/>
        </w:rPr>
        <w:t xml:space="preserve">U slučaju iz stavaka 1. i 2. ovoga članka natječaj će se ponoviti, a do zasnivanja </w:t>
      </w:r>
      <w:r w:rsidR="00991528">
        <w:rPr>
          <w:rFonts w:ascii="Arial" w:hAnsi="Arial" w:cs="Arial"/>
          <w:color w:val="000000"/>
          <w:sz w:val="24"/>
          <w:szCs w:val="24"/>
        </w:rPr>
        <w:tab/>
      </w:r>
      <w:r w:rsidR="00026057" w:rsidRPr="008F07E8">
        <w:rPr>
          <w:rFonts w:ascii="Arial" w:hAnsi="Arial" w:cs="Arial"/>
          <w:color w:val="000000"/>
          <w:sz w:val="24"/>
          <w:szCs w:val="24"/>
        </w:rPr>
        <w:t xml:space="preserve">radnog odnosa na temelju ponovljenoga natječaja ili na drugi propisani način, radni </w:t>
      </w:r>
      <w:r w:rsidR="00991528">
        <w:rPr>
          <w:rFonts w:ascii="Arial" w:hAnsi="Arial" w:cs="Arial"/>
          <w:color w:val="000000"/>
          <w:sz w:val="24"/>
          <w:szCs w:val="24"/>
        </w:rPr>
        <w:tab/>
      </w:r>
      <w:r w:rsidR="00026057" w:rsidRPr="008F07E8">
        <w:rPr>
          <w:rFonts w:ascii="Arial" w:hAnsi="Arial" w:cs="Arial"/>
          <w:color w:val="000000"/>
          <w:sz w:val="24"/>
          <w:szCs w:val="24"/>
        </w:rPr>
        <w:t>odnos će se zasnovati u skladu s člankom 5. stavkom 2. ovoga Pravilnika.</w:t>
      </w:r>
    </w:p>
    <w:p w:rsidR="00A77C65" w:rsidRPr="008F07E8" w:rsidRDefault="00A77C65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59E" w:rsidRPr="008F07E8" w:rsidRDefault="0085459E" w:rsidP="00C90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lastRenderedPageBreak/>
        <w:t>POVJERENSTVO</w:t>
      </w:r>
      <w:r w:rsidR="007B06A2" w:rsidRPr="008F07E8">
        <w:rPr>
          <w:rFonts w:ascii="Arial" w:hAnsi="Arial" w:cs="Arial"/>
          <w:b/>
          <w:sz w:val="24"/>
          <w:szCs w:val="24"/>
        </w:rPr>
        <w:t xml:space="preserve"> ZA PROCJENU I VREDNOVANJE KANDIDATA</w:t>
      </w:r>
    </w:p>
    <w:p w:rsidR="00D22D68" w:rsidRDefault="00D22D68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4C24" w:rsidRPr="008F07E8" w:rsidRDefault="00B64C24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1DE7" w:rsidRDefault="00F51DE7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 xml:space="preserve">Članak </w:t>
      </w:r>
      <w:r w:rsidR="001559FD" w:rsidRPr="008F07E8">
        <w:rPr>
          <w:rFonts w:ascii="Arial" w:hAnsi="Arial" w:cs="Arial"/>
          <w:b/>
          <w:sz w:val="24"/>
          <w:szCs w:val="24"/>
        </w:rPr>
        <w:t>9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34C9" w:rsidRPr="008F07E8" w:rsidRDefault="00F32C5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(1) </w:t>
      </w:r>
      <w:r w:rsidR="00991528">
        <w:rPr>
          <w:rFonts w:ascii="Arial" w:hAnsi="Arial" w:cs="Arial"/>
          <w:sz w:val="24"/>
          <w:szCs w:val="24"/>
        </w:rPr>
        <w:tab/>
      </w:r>
      <w:r w:rsidR="00F934C9" w:rsidRPr="008F07E8">
        <w:rPr>
          <w:rFonts w:ascii="Arial" w:hAnsi="Arial" w:cs="Arial"/>
          <w:sz w:val="24"/>
          <w:szCs w:val="24"/>
        </w:rPr>
        <w:t xml:space="preserve">Ravnatelj </w:t>
      </w:r>
      <w:r w:rsidR="00073302">
        <w:rPr>
          <w:rFonts w:ascii="Arial" w:hAnsi="Arial" w:cs="Arial"/>
          <w:sz w:val="24"/>
          <w:szCs w:val="24"/>
        </w:rPr>
        <w:t xml:space="preserve">Škole </w:t>
      </w:r>
      <w:r w:rsidR="00F934C9" w:rsidRPr="008F07E8">
        <w:rPr>
          <w:rFonts w:ascii="Arial" w:hAnsi="Arial" w:cs="Arial"/>
          <w:sz w:val="24"/>
          <w:szCs w:val="24"/>
        </w:rPr>
        <w:t xml:space="preserve">odlukom imenuje Povjerenstvo za procjenu i vrednovanje </w:t>
      </w:r>
      <w:r w:rsidR="00073302">
        <w:rPr>
          <w:rFonts w:ascii="Arial" w:hAnsi="Arial" w:cs="Arial"/>
          <w:sz w:val="24"/>
          <w:szCs w:val="24"/>
        </w:rPr>
        <w:tab/>
        <w:t xml:space="preserve">kandidata </w:t>
      </w:r>
      <w:r w:rsidR="00327575" w:rsidRPr="008F07E8">
        <w:rPr>
          <w:rFonts w:ascii="Arial" w:hAnsi="Arial" w:cs="Arial"/>
          <w:sz w:val="24"/>
          <w:szCs w:val="24"/>
        </w:rPr>
        <w:t>prijavljenih na natječaj</w:t>
      </w:r>
      <w:r w:rsidR="00F934C9" w:rsidRPr="008F07E8">
        <w:rPr>
          <w:rFonts w:ascii="Arial" w:hAnsi="Arial" w:cs="Arial"/>
          <w:sz w:val="24"/>
          <w:szCs w:val="24"/>
        </w:rPr>
        <w:t xml:space="preserve"> (u daljnjem tekstu: Povjerenstvo) i vrši </w:t>
      </w:r>
      <w:r w:rsidR="00073302">
        <w:rPr>
          <w:rFonts w:ascii="Arial" w:hAnsi="Arial" w:cs="Arial"/>
          <w:sz w:val="24"/>
          <w:szCs w:val="24"/>
        </w:rPr>
        <w:tab/>
      </w:r>
      <w:r w:rsidR="00F934C9" w:rsidRPr="008F07E8">
        <w:rPr>
          <w:rFonts w:ascii="Arial" w:hAnsi="Arial" w:cs="Arial"/>
          <w:sz w:val="24"/>
          <w:szCs w:val="24"/>
        </w:rPr>
        <w:t>neposredni nadzor nad radom Povjerenstva.</w:t>
      </w:r>
    </w:p>
    <w:p w:rsidR="009E7EA1" w:rsidRPr="008F07E8" w:rsidRDefault="00F32C5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(2) </w:t>
      </w:r>
      <w:r w:rsidR="00991528">
        <w:rPr>
          <w:rFonts w:ascii="Arial" w:hAnsi="Arial" w:cs="Arial"/>
          <w:sz w:val="24"/>
          <w:szCs w:val="24"/>
        </w:rPr>
        <w:tab/>
      </w:r>
      <w:r w:rsidR="009E7EA1" w:rsidRPr="008F07E8">
        <w:rPr>
          <w:rFonts w:ascii="Arial" w:hAnsi="Arial" w:cs="Arial"/>
          <w:sz w:val="24"/>
          <w:szCs w:val="24"/>
        </w:rPr>
        <w:t xml:space="preserve">Povjerenstvo </w:t>
      </w:r>
      <w:r w:rsidR="006B5E83" w:rsidRPr="008F07E8">
        <w:rPr>
          <w:rFonts w:ascii="Arial" w:hAnsi="Arial" w:cs="Arial"/>
          <w:sz w:val="24"/>
          <w:szCs w:val="24"/>
        </w:rPr>
        <w:t>se sastoji od</w:t>
      </w:r>
      <w:r w:rsidR="009E7EA1" w:rsidRPr="008F07E8">
        <w:rPr>
          <w:rFonts w:ascii="Arial" w:hAnsi="Arial" w:cs="Arial"/>
          <w:sz w:val="24"/>
          <w:szCs w:val="24"/>
        </w:rPr>
        <w:t xml:space="preserve"> tri člana</w:t>
      </w:r>
      <w:r w:rsidR="004767BA" w:rsidRPr="008F07E8">
        <w:rPr>
          <w:rFonts w:ascii="Arial" w:hAnsi="Arial" w:cs="Arial"/>
          <w:sz w:val="24"/>
          <w:szCs w:val="24"/>
        </w:rPr>
        <w:t xml:space="preserve">, </w:t>
      </w:r>
      <w:r w:rsidR="009C5F75">
        <w:rPr>
          <w:rFonts w:ascii="Arial" w:hAnsi="Arial" w:cs="Arial"/>
          <w:sz w:val="24"/>
          <w:szCs w:val="24"/>
        </w:rPr>
        <w:t xml:space="preserve">a jedan od članova je </w:t>
      </w:r>
      <w:r w:rsidR="00A43A3F" w:rsidRPr="008F07E8">
        <w:rPr>
          <w:rFonts w:ascii="Arial" w:hAnsi="Arial" w:cs="Arial"/>
          <w:sz w:val="24"/>
          <w:szCs w:val="24"/>
        </w:rPr>
        <w:t>ravnatelj</w:t>
      </w:r>
      <w:r w:rsidR="009C5F75">
        <w:rPr>
          <w:rFonts w:ascii="Arial" w:hAnsi="Arial" w:cs="Arial"/>
          <w:sz w:val="24"/>
          <w:szCs w:val="24"/>
        </w:rPr>
        <w:t xml:space="preserve"> Škole</w:t>
      </w:r>
      <w:r w:rsidR="00A43A3F" w:rsidRPr="008F07E8">
        <w:rPr>
          <w:rFonts w:ascii="Arial" w:hAnsi="Arial" w:cs="Arial"/>
          <w:sz w:val="24"/>
          <w:szCs w:val="24"/>
        </w:rPr>
        <w:t>.</w:t>
      </w:r>
    </w:p>
    <w:p w:rsidR="00E11DE1" w:rsidRPr="008F07E8" w:rsidRDefault="00F32C5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(3)</w:t>
      </w:r>
      <w:r w:rsidR="00991528">
        <w:rPr>
          <w:rFonts w:ascii="Arial" w:hAnsi="Arial" w:cs="Arial"/>
          <w:sz w:val="24"/>
          <w:szCs w:val="24"/>
        </w:rPr>
        <w:tab/>
      </w:r>
      <w:r w:rsidR="009E7EA1" w:rsidRPr="008F07E8">
        <w:rPr>
          <w:rFonts w:ascii="Arial" w:hAnsi="Arial" w:cs="Arial"/>
          <w:sz w:val="24"/>
          <w:szCs w:val="24"/>
        </w:rPr>
        <w:t xml:space="preserve">Članove povjerenstva imenuje ravnatelj Škole iz reda radnika Škole. </w:t>
      </w:r>
    </w:p>
    <w:p w:rsidR="0071608D" w:rsidRPr="008F07E8" w:rsidRDefault="00F32C5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(</w:t>
      </w:r>
      <w:r w:rsidR="00FA265E">
        <w:rPr>
          <w:rFonts w:ascii="Arial" w:hAnsi="Arial" w:cs="Arial"/>
          <w:sz w:val="24"/>
          <w:szCs w:val="24"/>
        </w:rPr>
        <w:t>4</w:t>
      </w:r>
      <w:r w:rsidRPr="008F07E8">
        <w:rPr>
          <w:rFonts w:ascii="Arial" w:hAnsi="Arial" w:cs="Arial"/>
          <w:sz w:val="24"/>
          <w:szCs w:val="24"/>
        </w:rPr>
        <w:t>)</w:t>
      </w:r>
      <w:r w:rsidR="00991528">
        <w:rPr>
          <w:rFonts w:ascii="Arial" w:hAnsi="Arial" w:cs="Arial"/>
          <w:sz w:val="24"/>
          <w:szCs w:val="24"/>
        </w:rPr>
        <w:tab/>
      </w:r>
      <w:r w:rsidR="0071608D" w:rsidRPr="008F07E8">
        <w:rPr>
          <w:rFonts w:ascii="Arial" w:hAnsi="Arial" w:cs="Arial"/>
          <w:sz w:val="24"/>
          <w:szCs w:val="24"/>
        </w:rPr>
        <w:t>Članovi povjerenstva između sebe biraju predsjednika.</w:t>
      </w:r>
    </w:p>
    <w:p w:rsidR="00486D15" w:rsidRPr="008F07E8" w:rsidRDefault="00FA265E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</w:t>
      </w:r>
      <w:r w:rsidR="00F32C52" w:rsidRPr="008F07E8">
        <w:rPr>
          <w:rFonts w:ascii="Arial" w:hAnsi="Arial" w:cs="Arial"/>
          <w:sz w:val="24"/>
          <w:szCs w:val="24"/>
        </w:rPr>
        <w:t>)</w:t>
      </w:r>
      <w:r w:rsidR="00991528">
        <w:rPr>
          <w:rFonts w:ascii="Arial" w:hAnsi="Arial" w:cs="Arial"/>
          <w:sz w:val="24"/>
          <w:szCs w:val="24"/>
        </w:rPr>
        <w:tab/>
      </w:r>
      <w:r w:rsidR="0071608D" w:rsidRPr="008F07E8">
        <w:rPr>
          <w:rFonts w:ascii="Arial" w:hAnsi="Arial" w:cs="Arial"/>
          <w:sz w:val="24"/>
          <w:szCs w:val="24"/>
        </w:rPr>
        <w:t xml:space="preserve">Povjerenstvo radi na sjednicama, a o radu Povjerenstva vodi se zapisnik koji vodi </w:t>
      </w:r>
      <w:r w:rsidR="00991528">
        <w:rPr>
          <w:rFonts w:ascii="Arial" w:hAnsi="Arial" w:cs="Arial"/>
          <w:sz w:val="24"/>
          <w:szCs w:val="24"/>
        </w:rPr>
        <w:tab/>
      </w:r>
      <w:r w:rsidR="0071608D" w:rsidRPr="008F07E8">
        <w:rPr>
          <w:rFonts w:ascii="Arial" w:hAnsi="Arial" w:cs="Arial"/>
          <w:sz w:val="24"/>
          <w:szCs w:val="24"/>
        </w:rPr>
        <w:t>član Povjerenstva.</w:t>
      </w:r>
    </w:p>
    <w:p w:rsidR="006C4574" w:rsidRPr="008F07E8" w:rsidRDefault="00F32C5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(</w:t>
      </w:r>
      <w:r w:rsidR="00FA265E">
        <w:rPr>
          <w:rFonts w:ascii="Arial" w:hAnsi="Arial" w:cs="Arial"/>
          <w:sz w:val="24"/>
          <w:szCs w:val="24"/>
        </w:rPr>
        <w:t>6</w:t>
      </w:r>
      <w:r w:rsidRPr="008F07E8">
        <w:rPr>
          <w:rFonts w:ascii="Arial" w:hAnsi="Arial" w:cs="Arial"/>
          <w:sz w:val="24"/>
          <w:szCs w:val="24"/>
        </w:rPr>
        <w:t xml:space="preserve">) </w:t>
      </w:r>
      <w:r w:rsidR="00991528">
        <w:rPr>
          <w:rFonts w:ascii="Arial" w:hAnsi="Arial" w:cs="Arial"/>
          <w:sz w:val="24"/>
          <w:szCs w:val="24"/>
        </w:rPr>
        <w:tab/>
      </w:r>
      <w:r w:rsidR="006C4574" w:rsidRPr="008F07E8">
        <w:rPr>
          <w:rFonts w:ascii="Arial" w:hAnsi="Arial" w:cs="Arial"/>
          <w:sz w:val="24"/>
          <w:szCs w:val="24"/>
        </w:rPr>
        <w:t xml:space="preserve">Članove Povjerenstva iz stavka 1. ovoga članka ravnatelj </w:t>
      </w:r>
      <w:r w:rsidR="00636262">
        <w:rPr>
          <w:rFonts w:ascii="Arial" w:hAnsi="Arial" w:cs="Arial"/>
          <w:sz w:val="24"/>
          <w:szCs w:val="24"/>
        </w:rPr>
        <w:t>Škole imenuje</w:t>
      </w:r>
      <w:r w:rsidR="006C4574" w:rsidRPr="008F07E8">
        <w:rPr>
          <w:rFonts w:ascii="Arial" w:hAnsi="Arial" w:cs="Arial"/>
          <w:sz w:val="24"/>
          <w:szCs w:val="24"/>
        </w:rPr>
        <w:t xml:space="preserve"> kao </w:t>
      </w:r>
      <w:r w:rsidR="00636262">
        <w:rPr>
          <w:rFonts w:ascii="Arial" w:hAnsi="Arial" w:cs="Arial"/>
          <w:sz w:val="24"/>
          <w:szCs w:val="24"/>
        </w:rPr>
        <w:tab/>
      </w:r>
      <w:r w:rsidR="006C4574" w:rsidRPr="008F07E8">
        <w:rPr>
          <w:rFonts w:ascii="Arial" w:hAnsi="Arial" w:cs="Arial"/>
          <w:sz w:val="24"/>
          <w:szCs w:val="24"/>
        </w:rPr>
        <w:t>stalne članove Povjer</w:t>
      </w:r>
      <w:r w:rsidR="00636262">
        <w:rPr>
          <w:rFonts w:ascii="Arial" w:hAnsi="Arial" w:cs="Arial"/>
          <w:sz w:val="24"/>
          <w:szCs w:val="24"/>
        </w:rPr>
        <w:t>enstva za tekuću školsku godinu.</w:t>
      </w:r>
    </w:p>
    <w:p w:rsidR="00E11DE1" w:rsidRPr="008F07E8" w:rsidRDefault="006C4574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 </w:t>
      </w:r>
      <w:r w:rsidR="00F32C52" w:rsidRPr="008F07E8">
        <w:rPr>
          <w:rFonts w:ascii="Arial" w:hAnsi="Arial" w:cs="Arial"/>
          <w:sz w:val="24"/>
          <w:szCs w:val="24"/>
        </w:rPr>
        <w:t>(</w:t>
      </w:r>
      <w:r w:rsidR="00FA265E">
        <w:rPr>
          <w:rFonts w:ascii="Arial" w:hAnsi="Arial" w:cs="Arial"/>
          <w:sz w:val="24"/>
          <w:szCs w:val="24"/>
        </w:rPr>
        <w:t>7</w:t>
      </w:r>
      <w:r w:rsidR="00F32C52" w:rsidRPr="008F07E8">
        <w:rPr>
          <w:rFonts w:ascii="Arial" w:hAnsi="Arial" w:cs="Arial"/>
          <w:sz w:val="24"/>
          <w:szCs w:val="24"/>
        </w:rPr>
        <w:t xml:space="preserve">) </w:t>
      </w:r>
      <w:r w:rsidR="00991528">
        <w:rPr>
          <w:rFonts w:ascii="Arial" w:hAnsi="Arial" w:cs="Arial"/>
          <w:sz w:val="24"/>
          <w:szCs w:val="24"/>
        </w:rPr>
        <w:tab/>
      </w:r>
      <w:r w:rsidR="004377EB" w:rsidRPr="008F07E8">
        <w:rPr>
          <w:rFonts w:ascii="Arial" w:hAnsi="Arial" w:cs="Arial"/>
          <w:sz w:val="24"/>
          <w:szCs w:val="24"/>
        </w:rPr>
        <w:t xml:space="preserve">Član Povjerenstva ne može imati manju školsku spremu od potrebne školske </w:t>
      </w:r>
      <w:r w:rsidR="00991528">
        <w:rPr>
          <w:rFonts w:ascii="Arial" w:hAnsi="Arial" w:cs="Arial"/>
          <w:sz w:val="24"/>
          <w:szCs w:val="24"/>
        </w:rPr>
        <w:tab/>
      </w:r>
      <w:r w:rsidR="004377EB" w:rsidRPr="008F07E8">
        <w:rPr>
          <w:rFonts w:ascii="Arial" w:hAnsi="Arial" w:cs="Arial"/>
          <w:sz w:val="24"/>
          <w:szCs w:val="24"/>
        </w:rPr>
        <w:t>spreme za radno mjesto koje se popunjava.</w:t>
      </w:r>
    </w:p>
    <w:p w:rsidR="00BE24B6" w:rsidRPr="008F07E8" w:rsidRDefault="00FA265E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</w:t>
      </w:r>
      <w:r w:rsidR="00F32C52" w:rsidRPr="008F07E8">
        <w:rPr>
          <w:rFonts w:ascii="Arial" w:hAnsi="Arial" w:cs="Arial"/>
          <w:sz w:val="24"/>
          <w:szCs w:val="24"/>
        </w:rPr>
        <w:t xml:space="preserve">) </w:t>
      </w:r>
      <w:r w:rsidR="00DA6B1E">
        <w:rPr>
          <w:rFonts w:ascii="Arial" w:hAnsi="Arial" w:cs="Arial"/>
          <w:sz w:val="24"/>
          <w:szCs w:val="24"/>
        </w:rPr>
        <w:tab/>
      </w:r>
      <w:r w:rsidR="005C0F12" w:rsidRPr="008F07E8">
        <w:rPr>
          <w:rFonts w:ascii="Arial" w:hAnsi="Arial" w:cs="Arial"/>
          <w:sz w:val="24"/>
          <w:szCs w:val="24"/>
        </w:rPr>
        <w:t xml:space="preserve">U radu Povjerenstva </w:t>
      </w:r>
      <w:r w:rsidR="00BB4AD1" w:rsidRPr="008F07E8">
        <w:rPr>
          <w:rFonts w:ascii="Arial" w:hAnsi="Arial" w:cs="Arial"/>
          <w:sz w:val="24"/>
          <w:szCs w:val="24"/>
        </w:rPr>
        <w:t xml:space="preserve">sudjeluje tajnik </w:t>
      </w:r>
      <w:r w:rsidR="00D852F2" w:rsidRPr="008F07E8">
        <w:rPr>
          <w:rFonts w:ascii="Arial" w:hAnsi="Arial" w:cs="Arial"/>
          <w:sz w:val="24"/>
          <w:szCs w:val="24"/>
        </w:rPr>
        <w:t>Škole na način da priprema</w:t>
      </w:r>
      <w:r w:rsidR="00BB4AD1" w:rsidRPr="008F07E8">
        <w:rPr>
          <w:rFonts w:ascii="Arial" w:hAnsi="Arial" w:cs="Arial"/>
          <w:sz w:val="24"/>
          <w:szCs w:val="24"/>
        </w:rPr>
        <w:t xml:space="preserve"> </w:t>
      </w:r>
      <w:r w:rsidR="006A4844" w:rsidRPr="008F07E8">
        <w:rPr>
          <w:rFonts w:ascii="Arial" w:hAnsi="Arial" w:cs="Arial"/>
          <w:sz w:val="24"/>
          <w:szCs w:val="24"/>
        </w:rPr>
        <w:t xml:space="preserve">natječajnu </w:t>
      </w:r>
      <w:r w:rsidR="00DA6B1E">
        <w:rPr>
          <w:rFonts w:ascii="Arial" w:hAnsi="Arial" w:cs="Arial"/>
          <w:sz w:val="24"/>
          <w:szCs w:val="24"/>
        </w:rPr>
        <w:tab/>
      </w:r>
      <w:r w:rsidR="00BB4AD1" w:rsidRPr="008F07E8">
        <w:rPr>
          <w:rFonts w:ascii="Arial" w:hAnsi="Arial" w:cs="Arial"/>
          <w:sz w:val="24"/>
          <w:szCs w:val="24"/>
        </w:rPr>
        <w:t>doku</w:t>
      </w:r>
      <w:r w:rsidR="00766269" w:rsidRPr="008F07E8">
        <w:rPr>
          <w:rFonts w:ascii="Arial" w:hAnsi="Arial" w:cs="Arial"/>
          <w:sz w:val="24"/>
          <w:szCs w:val="24"/>
        </w:rPr>
        <w:t>m</w:t>
      </w:r>
      <w:r w:rsidR="00BB4AD1" w:rsidRPr="008F07E8">
        <w:rPr>
          <w:rFonts w:ascii="Arial" w:hAnsi="Arial" w:cs="Arial"/>
          <w:sz w:val="24"/>
          <w:szCs w:val="24"/>
        </w:rPr>
        <w:t>en</w:t>
      </w:r>
      <w:r w:rsidR="00D852F2" w:rsidRPr="008F07E8">
        <w:rPr>
          <w:rFonts w:ascii="Arial" w:hAnsi="Arial" w:cs="Arial"/>
          <w:sz w:val="24"/>
          <w:szCs w:val="24"/>
        </w:rPr>
        <w:t>taciju za rad Povjerenstva, pruža</w:t>
      </w:r>
      <w:r w:rsidR="00BB4AD1" w:rsidRPr="008F07E8">
        <w:rPr>
          <w:rFonts w:ascii="Arial" w:hAnsi="Arial" w:cs="Arial"/>
          <w:sz w:val="24"/>
          <w:szCs w:val="24"/>
        </w:rPr>
        <w:t xml:space="preserve"> stručnu pomoć članovima Povjerenstva </w:t>
      </w:r>
      <w:r w:rsidR="00DA6B1E">
        <w:rPr>
          <w:rFonts w:ascii="Arial" w:hAnsi="Arial" w:cs="Arial"/>
          <w:sz w:val="24"/>
          <w:szCs w:val="24"/>
        </w:rPr>
        <w:tab/>
      </w:r>
      <w:r w:rsidR="00BB4AD1" w:rsidRPr="008F07E8">
        <w:rPr>
          <w:rFonts w:ascii="Arial" w:hAnsi="Arial" w:cs="Arial"/>
          <w:sz w:val="24"/>
          <w:szCs w:val="24"/>
        </w:rPr>
        <w:t>priliko</w:t>
      </w:r>
      <w:r w:rsidR="00766269" w:rsidRPr="008F07E8">
        <w:rPr>
          <w:rFonts w:ascii="Arial" w:hAnsi="Arial" w:cs="Arial"/>
          <w:sz w:val="24"/>
          <w:szCs w:val="24"/>
        </w:rPr>
        <w:t>m</w:t>
      </w:r>
      <w:r w:rsidR="00BB4AD1" w:rsidRPr="008F07E8">
        <w:rPr>
          <w:rFonts w:ascii="Arial" w:hAnsi="Arial" w:cs="Arial"/>
          <w:sz w:val="24"/>
          <w:szCs w:val="24"/>
        </w:rPr>
        <w:t xml:space="preserve"> utvrđivanja ispunjenosti uvjeta za određeno radno mjesto i valjanosti </w:t>
      </w:r>
      <w:r w:rsidR="00DA6B1E">
        <w:rPr>
          <w:rFonts w:ascii="Arial" w:hAnsi="Arial" w:cs="Arial"/>
          <w:sz w:val="24"/>
          <w:szCs w:val="24"/>
        </w:rPr>
        <w:tab/>
      </w:r>
      <w:r w:rsidR="00BB4AD1" w:rsidRPr="008F07E8">
        <w:rPr>
          <w:rFonts w:ascii="Arial" w:hAnsi="Arial" w:cs="Arial"/>
          <w:sz w:val="24"/>
          <w:szCs w:val="24"/>
        </w:rPr>
        <w:t>prilože</w:t>
      </w:r>
      <w:r w:rsidR="00766269" w:rsidRPr="008F07E8">
        <w:rPr>
          <w:rFonts w:ascii="Arial" w:hAnsi="Arial" w:cs="Arial"/>
          <w:sz w:val="24"/>
          <w:szCs w:val="24"/>
        </w:rPr>
        <w:t>n</w:t>
      </w:r>
      <w:r w:rsidR="00BB4AD1" w:rsidRPr="008F07E8">
        <w:rPr>
          <w:rFonts w:ascii="Arial" w:hAnsi="Arial" w:cs="Arial"/>
          <w:sz w:val="24"/>
          <w:szCs w:val="24"/>
        </w:rPr>
        <w:t>e dokumentacije, ali ne sudjeluju u procjeni i vr</w:t>
      </w:r>
      <w:r w:rsidR="00291D0C" w:rsidRPr="008F07E8">
        <w:rPr>
          <w:rFonts w:ascii="Arial" w:hAnsi="Arial" w:cs="Arial"/>
          <w:sz w:val="24"/>
          <w:szCs w:val="24"/>
        </w:rPr>
        <w:t xml:space="preserve">ednovanju kandidata, osim </w:t>
      </w:r>
      <w:r w:rsidR="00DA6B1E">
        <w:rPr>
          <w:rFonts w:ascii="Arial" w:hAnsi="Arial" w:cs="Arial"/>
          <w:sz w:val="24"/>
          <w:szCs w:val="24"/>
        </w:rPr>
        <w:tab/>
      </w:r>
      <w:r w:rsidR="00291D0C" w:rsidRPr="008F07E8">
        <w:rPr>
          <w:rFonts w:ascii="Arial" w:hAnsi="Arial" w:cs="Arial"/>
          <w:sz w:val="24"/>
          <w:szCs w:val="24"/>
        </w:rPr>
        <w:t>ako ga ravnatelj ne imenuje članom</w:t>
      </w:r>
      <w:r w:rsidR="00BB4AD1" w:rsidRPr="008F07E8">
        <w:rPr>
          <w:rFonts w:ascii="Arial" w:hAnsi="Arial" w:cs="Arial"/>
          <w:sz w:val="24"/>
          <w:szCs w:val="24"/>
        </w:rPr>
        <w:t xml:space="preserve"> Povjerenstva. </w:t>
      </w:r>
    </w:p>
    <w:p w:rsidR="00BE24B6" w:rsidRPr="008F07E8" w:rsidRDefault="00FA265E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(9</w:t>
      </w:r>
      <w:r w:rsidR="00F32C52" w:rsidRPr="008F07E8">
        <w:rPr>
          <w:rFonts w:ascii="Arial" w:hAnsi="Arial" w:cs="Arial"/>
          <w:sz w:val="24"/>
          <w:szCs w:val="24"/>
        </w:rPr>
        <w:t xml:space="preserve">) </w:t>
      </w:r>
      <w:r w:rsidR="00DA6B1E">
        <w:rPr>
          <w:rFonts w:ascii="Arial" w:hAnsi="Arial" w:cs="Arial"/>
          <w:sz w:val="24"/>
          <w:szCs w:val="24"/>
        </w:rPr>
        <w:tab/>
      </w:r>
      <w:r w:rsidR="00BE24B6" w:rsidRPr="008F07E8">
        <w:rPr>
          <w:rFonts w:ascii="Arial" w:hAnsi="Arial" w:cs="Arial"/>
          <w:sz w:val="24"/>
          <w:szCs w:val="24"/>
        </w:rPr>
        <w:t xml:space="preserve">Član Povjerenstva ne može biti osoba koja je član Školskog odbora. </w:t>
      </w:r>
    </w:p>
    <w:p w:rsidR="00897B5A" w:rsidRPr="008F07E8" w:rsidRDefault="00FA265E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(10</w:t>
      </w:r>
      <w:r w:rsidR="00F32C52" w:rsidRPr="008F07E8">
        <w:rPr>
          <w:rFonts w:ascii="Arial" w:hAnsi="Arial" w:cs="Arial"/>
          <w:sz w:val="24"/>
          <w:szCs w:val="24"/>
        </w:rPr>
        <w:t xml:space="preserve">) </w:t>
      </w:r>
      <w:r w:rsidR="00DA6B1E">
        <w:rPr>
          <w:rFonts w:ascii="Arial" w:hAnsi="Arial" w:cs="Arial"/>
          <w:sz w:val="24"/>
          <w:szCs w:val="24"/>
        </w:rPr>
        <w:tab/>
      </w:r>
      <w:r w:rsidR="00BE24B6" w:rsidRPr="008F07E8">
        <w:rPr>
          <w:rFonts w:ascii="Arial" w:hAnsi="Arial" w:cs="Arial"/>
          <w:sz w:val="24"/>
          <w:szCs w:val="24"/>
        </w:rPr>
        <w:t>Sud</w:t>
      </w:r>
      <w:r w:rsidR="009C120F" w:rsidRPr="008F07E8">
        <w:rPr>
          <w:rFonts w:ascii="Arial" w:hAnsi="Arial" w:cs="Arial"/>
          <w:sz w:val="24"/>
          <w:szCs w:val="24"/>
        </w:rPr>
        <w:t xml:space="preserve">jelovanje u radu Povjerenstva </w:t>
      </w:r>
      <w:r w:rsidR="00BE24B6" w:rsidRPr="008F07E8">
        <w:rPr>
          <w:rFonts w:ascii="Arial" w:hAnsi="Arial" w:cs="Arial"/>
          <w:sz w:val="24"/>
          <w:szCs w:val="24"/>
        </w:rPr>
        <w:t xml:space="preserve">obveza </w:t>
      </w:r>
      <w:r w:rsidR="009A1882" w:rsidRPr="008F07E8">
        <w:rPr>
          <w:rFonts w:ascii="Arial" w:hAnsi="Arial" w:cs="Arial"/>
          <w:sz w:val="24"/>
          <w:szCs w:val="24"/>
        </w:rPr>
        <w:t xml:space="preserve">je </w:t>
      </w:r>
      <w:r w:rsidR="00BE24B6" w:rsidRPr="008F07E8">
        <w:rPr>
          <w:rFonts w:ascii="Arial" w:hAnsi="Arial" w:cs="Arial"/>
          <w:sz w:val="24"/>
          <w:szCs w:val="24"/>
        </w:rPr>
        <w:t>svakog radnika Škole.</w:t>
      </w:r>
      <w:r w:rsidR="00BE24B6" w:rsidRPr="008F07E8">
        <w:rPr>
          <w:rFonts w:ascii="Arial" w:hAnsi="Arial" w:cs="Arial"/>
          <w:i/>
          <w:sz w:val="24"/>
          <w:szCs w:val="24"/>
        </w:rPr>
        <w:t xml:space="preserve"> </w:t>
      </w:r>
      <w:r w:rsidR="00BE24B6" w:rsidRPr="008F07E8">
        <w:rPr>
          <w:rFonts w:ascii="Arial" w:hAnsi="Arial" w:cs="Arial"/>
          <w:sz w:val="24"/>
          <w:szCs w:val="24"/>
        </w:rPr>
        <w:t xml:space="preserve">Pojedini radnik </w:t>
      </w:r>
      <w:r w:rsidR="00DA6B1E">
        <w:rPr>
          <w:rFonts w:ascii="Arial" w:hAnsi="Arial" w:cs="Arial"/>
          <w:sz w:val="24"/>
          <w:szCs w:val="24"/>
        </w:rPr>
        <w:tab/>
      </w:r>
      <w:r w:rsidR="00BE24B6" w:rsidRPr="008F07E8">
        <w:rPr>
          <w:rFonts w:ascii="Arial" w:hAnsi="Arial" w:cs="Arial"/>
          <w:sz w:val="24"/>
          <w:szCs w:val="24"/>
        </w:rPr>
        <w:t xml:space="preserve">se može izuzeti iz rada Povjerenstva za konkretni slučaj ako je neki od kandidata </w:t>
      </w:r>
      <w:r w:rsidR="00DA6B1E">
        <w:rPr>
          <w:rFonts w:ascii="Arial" w:hAnsi="Arial" w:cs="Arial"/>
          <w:sz w:val="24"/>
          <w:szCs w:val="24"/>
        </w:rPr>
        <w:tab/>
      </w:r>
      <w:r w:rsidR="00BE24B6" w:rsidRPr="008F07E8">
        <w:rPr>
          <w:rFonts w:ascii="Arial" w:hAnsi="Arial" w:cs="Arial"/>
          <w:sz w:val="24"/>
          <w:szCs w:val="24"/>
        </w:rPr>
        <w:t>njegov bliži srodnik</w:t>
      </w:r>
      <w:r w:rsidR="002C4B95" w:rsidRPr="008F07E8">
        <w:rPr>
          <w:rFonts w:ascii="Arial" w:hAnsi="Arial" w:cs="Arial"/>
          <w:sz w:val="24"/>
          <w:szCs w:val="24"/>
        </w:rPr>
        <w:t xml:space="preserve"> ili iz drugih opravdanih razloga</w:t>
      </w:r>
      <w:r w:rsidR="00BE24B6" w:rsidRPr="008F07E8">
        <w:rPr>
          <w:rFonts w:ascii="Arial" w:hAnsi="Arial" w:cs="Arial"/>
          <w:sz w:val="24"/>
          <w:szCs w:val="24"/>
        </w:rPr>
        <w:t xml:space="preserve">. </w:t>
      </w:r>
    </w:p>
    <w:p w:rsidR="00E11DE1" w:rsidRPr="008F07E8" w:rsidRDefault="00FA265E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(11</w:t>
      </w:r>
      <w:r w:rsidR="00897B5A" w:rsidRPr="008F07E8">
        <w:rPr>
          <w:rFonts w:ascii="Arial" w:hAnsi="Arial" w:cs="Arial"/>
          <w:sz w:val="24"/>
          <w:szCs w:val="24"/>
        </w:rPr>
        <w:t xml:space="preserve">) </w:t>
      </w:r>
      <w:r w:rsidR="00DA6B1E">
        <w:rPr>
          <w:rFonts w:ascii="Arial" w:hAnsi="Arial" w:cs="Arial"/>
          <w:sz w:val="24"/>
          <w:szCs w:val="24"/>
        </w:rPr>
        <w:tab/>
      </w:r>
      <w:r w:rsidR="00BE24B6" w:rsidRPr="008F07E8">
        <w:rPr>
          <w:rFonts w:ascii="Arial" w:hAnsi="Arial" w:cs="Arial"/>
          <w:sz w:val="24"/>
          <w:szCs w:val="24"/>
        </w:rPr>
        <w:t>Člana</w:t>
      </w:r>
      <w:r w:rsidR="00BE24B6" w:rsidRPr="008F07E8">
        <w:rPr>
          <w:rFonts w:ascii="Arial" w:hAnsi="Arial" w:cs="Arial"/>
          <w:color w:val="FF0000"/>
          <w:sz w:val="24"/>
          <w:szCs w:val="24"/>
        </w:rPr>
        <w:t xml:space="preserve"> </w:t>
      </w:r>
      <w:r w:rsidR="00BE24B6" w:rsidRPr="008F07E8">
        <w:rPr>
          <w:rFonts w:ascii="Arial" w:hAnsi="Arial" w:cs="Arial"/>
          <w:sz w:val="24"/>
          <w:szCs w:val="24"/>
        </w:rPr>
        <w:t xml:space="preserve">koji </w:t>
      </w:r>
      <w:r w:rsidR="002C4B95" w:rsidRPr="008F07E8">
        <w:rPr>
          <w:rFonts w:ascii="Arial" w:hAnsi="Arial" w:cs="Arial"/>
          <w:sz w:val="24"/>
          <w:szCs w:val="24"/>
        </w:rPr>
        <w:t xml:space="preserve">je </w:t>
      </w:r>
      <w:r w:rsidR="00BE24B6" w:rsidRPr="008F07E8">
        <w:rPr>
          <w:rFonts w:ascii="Arial" w:hAnsi="Arial" w:cs="Arial"/>
          <w:sz w:val="24"/>
          <w:szCs w:val="24"/>
        </w:rPr>
        <w:t>izuzet</w:t>
      </w:r>
      <w:r w:rsidR="00381EA3">
        <w:rPr>
          <w:rFonts w:ascii="Arial" w:hAnsi="Arial" w:cs="Arial"/>
          <w:sz w:val="24"/>
          <w:szCs w:val="24"/>
        </w:rPr>
        <w:t xml:space="preserve"> zamjenjuje drugi član iz reda</w:t>
      </w:r>
      <w:r w:rsidR="00BE24B6" w:rsidRPr="008F07E8">
        <w:rPr>
          <w:rFonts w:ascii="Arial" w:hAnsi="Arial" w:cs="Arial"/>
          <w:sz w:val="24"/>
          <w:szCs w:val="24"/>
        </w:rPr>
        <w:t xml:space="preserve"> radnika Škole</w:t>
      </w:r>
      <w:r w:rsidR="00CE5DF2">
        <w:rPr>
          <w:rFonts w:ascii="Arial" w:hAnsi="Arial" w:cs="Arial"/>
          <w:sz w:val="24"/>
          <w:szCs w:val="24"/>
        </w:rPr>
        <w:t>,</w:t>
      </w:r>
      <w:r w:rsidR="006903FE">
        <w:rPr>
          <w:rFonts w:ascii="Arial" w:hAnsi="Arial" w:cs="Arial"/>
          <w:sz w:val="24"/>
          <w:szCs w:val="24"/>
        </w:rPr>
        <w:t xml:space="preserve"> </w:t>
      </w:r>
      <w:r w:rsidR="00CE5DF2">
        <w:rPr>
          <w:rFonts w:ascii="Arial" w:hAnsi="Arial" w:cs="Arial"/>
          <w:sz w:val="24"/>
          <w:szCs w:val="24"/>
        </w:rPr>
        <w:t>a</w:t>
      </w:r>
      <w:r w:rsidR="00BE24B6" w:rsidRPr="008F07E8">
        <w:rPr>
          <w:rFonts w:ascii="Arial" w:hAnsi="Arial" w:cs="Arial"/>
          <w:sz w:val="24"/>
          <w:szCs w:val="24"/>
        </w:rPr>
        <w:t xml:space="preserve"> imenuje </w:t>
      </w:r>
      <w:r w:rsidR="00CE5DF2">
        <w:rPr>
          <w:rFonts w:ascii="Arial" w:hAnsi="Arial" w:cs="Arial"/>
          <w:sz w:val="24"/>
          <w:szCs w:val="24"/>
        </w:rPr>
        <w:t xml:space="preserve">ga </w:t>
      </w:r>
      <w:r w:rsidR="00DA6B1E">
        <w:rPr>
          <w:rFonts w:ascii="Arial" w:hAnsi="Arial" w:cs="Arial"/>
          <w:sz w:val="24"/>
          <w:szCs w:val="24"/>
        </w:rPr>
        <w:tab/>
      </w:r>
      <w:r w:rsidR="00BE24B6" w:rsidRPr="008F07E8">
        <w:rPr>
          <w:rFonts w:ascii="Arial" w:hAnsi="Arial" w:cs="Arial"/>
          <w:sz w:val="24"/>
          <w:szCs w:val="24"/>
        </w:rPr>
        <w:t xml:space="preserve">ravnatelj Škole. </w:t>
      </w:r>
      <w:r w:rsidR="005C0F12" w:rsidRPr="008F07E8">
        <w:rPr>
          <w:rFonts w:ascii="Arial" w:hAnsi="Arial" w:cs="Arial"/>
          <w:sz w:val="24"/>
          <w:szCs w:val="24"/>
        </w:rPr>
        <w:t xml:space="preserve"> </w:t>
      </w:r>
    </w:p>
    <w:p w:rsidR="00864F0E" w:rsidRDefault="00864F0E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302" w:rsidRPr="008F07E8" w:rsidRDefault="0007330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7045" w:rsidRPr="008F07E8" w:rsidRDefault="00C2492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Djelokrug rada Povjerenstva</w:t>
      </w:r>
    </w:p>
    <w:p w:rsidR="00BE24B6" w:rsidRPr="008F07E8" w:rsidRDefault="00BE24B6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24B6" w:rsidRDefault="00BE24B6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 xml:space="preserve">Članak </w:t>
      </w:r>
      <w:r w:rsidR="0045361F" w:rsidRPr="008F07E8">
        <w:rPr>
          <w:rFonts w:ascii="Arial" w:hAnsi="Arial" w:cs="Arial"/>
          <w:b/>
          <w:sz w:val="24"/>
          <w:szCs w:val="24"/>
        </w:rPr>
        <w:t>10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53C9" w:rsidRPr="008F07E8" w:rsidRDefault="00535ABA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(1) </w:t>
      </w:r>
      <w:r w:rsidR="0030044A">
        <w:rPr>
          <w:rFonts w:ascii="Arial" w:hAnsi="Arial" w:cs="Arial"/>
          <w:sz w:val="24"/>
          <w:szCs w:val="24"/>
        </w:rPr>
        <w:tab/>
      </w:r>
      <w:r w:rsidR="001D53C9" w:rsidRPr="008F07E8">
        <w:rPr>
          <w:rFonts w:ascii="Arial" w:hAnsi="Arial" w:cs="Arial"/>
          <w:sz w:val="24"/>
          <w:szCs w:val="24"/>
        </w:rPr>
        <w:t>Povjerenstvo obavlja sljedeće poslove:</w:t>
      </w:r>
    </w:p>
    <w:p w:rsidR="00972F9A" w:rsidRPr="008F07E8" w:rsidRDefault="00C134B9" w:rsidP="00012C9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utvrđuje za svakog kandidata je li</w:t>
      </w:r>
      <w:r w:rsidR="00972F9A" w:rsidRPr="008F07E8">
        <w:rPr>
          <w:rFonts w:ascii="Arial" w:hAnsi="Arial" w:cs="Arial"/>
          <w:color w:val="000000"/>
          <w:sz w:val="24"/>
          <w:szCs w:val="24"/>
        </w:rPr>
        <w:t xml:space="preserve"> dostavio pravodobnu i potpunu prijavu sa svim prilozima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972F9A" w:rsidRPr="008F07E8">
        <w:rPr>
          <w:rFonts w:ascii="Arial" w:hAnsi="Arial" w:cs="Arial"/>
          <w:color w:val="000000"/>
          <w:sz w:val="24"/>
          <w:szCs w:val="24"/>
        </w:rPr>
        <w:t xml:space="preserve"> odnosno ispravama navedenim u natječaju</w:t>
      </w:r>
      <w:r w:rsidR="00864F0E" w:rsidRPr="008F07E8">
        <w:rPr>
          <w:rFonts w:ascii="Arial" w:hAnsi="Arial" w:cs="Arial"/>
          <w:color w:val="000000"/>
          <w:sz w:val="24"/>
          <w:szCs w:val="24"/>
        </w:rPr>
        <w:t>, ispunjava li uvjete natječaja te poziva li se i ostvaruje li pravo prednosti pri zapošljavanju prema posebnim propisima</w:t>
      </w:r>
      <w:r w:rsidR="00381EA3">
        <w:rPr>
          <w:rFonts w:ascii="Arial" w:hAnsi="Arial" w:cs="Arial"/>
          <w:color w:val="000000"/>
          <w:sz w:val="24"/>
          <w:szCs w:val="24"/>
        </w:rPr>
        <w:t>,</w:t>
      </w:r>
    </w:p>
    <w:p w:rsidR="00186A0E" w:rsidRPr="008F07E8" w:rsidRDefault="00186A0E" w:rsidP="00C907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utvrđuje listu kandidata prijavljenih na natječaj </w:t>
      </w:r>
      <w:r w:rsidR="00864F0E" w:rsidRPr="008F07E8">
        <w:rPr>
          <w:rFonts w:ascii="Arial" w:hAnsi="Arial" w:cs="Arial"/>
          <w:sz w:val="24"/>
          <w:szCs w:val="24"/>
        </w:rPr>
        <w:t>koji su pravodobno dostavili potpunu prijavu sa svim prilozima</w:t>
      </w:r>
      <w:r w:rsidR="00C134B9">
        <w:rPr>
          <w:rFonts w:ascii="Arial" w:hAnsi="Arial" w:cs="Arial"/>
          <w:sz w:val="24"/>
          <w:szCs w:val="24"/>
        </w:rPr>
        <w:t>,</w:t>
      </w:r>
      <w:r w:rsidR="00864F0E" w:rsidRPr="008F07E8">
        <w:rPr>
          <w:rFonts w:ascii="Arial" w:hAnsi="Arial" w:cs="Arial"/>
          <w:sz w:val="24"/>
          <w:szCs w:val="24"/>
        </w:rPr>
        <w:t xml:space="preserve"> odnosno ispravama i ispunjavaju uvjete natječaja te </w:t>
      </w:r>
      <w:r w:rsidR="00486D15" w:rsidRPr="008F07E8">
        <w:rPr>
          <w:rFonts w:ascii="Arial" w:hAnsi="Arial" w:cs="Arial"/>
          <w:sz w:val="24"/>
          <w:szCs w:val="24"/>
        </w:rPr>
        <w:t xml:space="preserve">kandidate s te liste </w:t>
      </w:r>
      <w:r w:rsidRPr="008F07E8">
        <w:rPr>
          <w:rFonts w:ascii="Arial" w:hAnsi="Arial" w:cs="Arial"/>
          <w:sz w:val="24"/>
          <w:szCs w:val="24"/>
        </w:rPr>
        <w:t xml:space="preserve">upućuje na </w:t>
      </w:r>
      <w:r w:rsidR="00F158E8" w:rsidRPr="008F07E8">
        <w:rPr>
          <w:rFonts w:ascii="Arial" w:hAnsi="Arial" w:cs="Arial"/>
          <w:sz w:val="24"/>
          <w:szCs w:val="24"/>
        </w:rPr>
        <w:t>pro</w:t>
      </w:r>
      <w:r w:rsidR="000D4622" w:rsidRPr="008F07E8">
        <w:rPr>
          <w:rFonts w:ascii="Arial" w:hAnsi="Arial" w:cs="Arial"/>
          <w:sz w:val="24"/>
          <w:szCs w:val="24"/>
        </w:rPr>
        <w:t>cjenu kandidata</w:t>
      </w:r>
      <w:r w:rsidR="009A1882" w:rsidRPr="008F07E8">
        <w:rPr>
          <w:rFonts w:ascii="Arial" w:hAnsi="Arial" w:cs="Arial"/>
          <w:sz w:val="24"/>
          <w:szCs w:val="24"/>
        </w:rPr>
        <w:t xml:space="preserve"> prema članku 10. ovog Pravilnika</w:t>
      </w:r>
      <w:r w:rsidR="00381EA3">
        <w:rPr>
          <w:rFonts w:ascii="Arial" w:hAnsi="Arial" w:cs="Arial"/>
          <w:sz w:val="24"/>
          <w:szCs w:val="24"/>
        </w:rPr>
        <w:t>,</w:t>
      </w:r>
    </w:p>
    <w:p w:rsidR="00186A0E" w:rsidRPr="008F07E8" w:rsidRDefault="00186A0E" w:rsidP="00C907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utvrđuje sadržaj </w:t>
      </w:r>
      <w:r w:rsidR="009A1882" w:rsidRPr="008F07E8">
        <w:rPr>
          <w:rFonts w:ascii="Arial" w:hAnsi="Arial" w:cs="Arial"/>
          <w:sz w:val="24"/>
          <w:szCs w:val="24"/>
        </w:rPr>
        <w:t>vrednovanja i procjene</w:t>
      </w:r>
      <w:r w:rsidR="00A74A49" w:rsidRPr="008F07E8">
        <w:rPr>
          <w:rFonts w:ascii="Arial" w:hAnsi="Arial" w:cs="Arial"/>
          <w:sz w:val="24"/>
          <w:szCs w:val="24"/>
        </w:rPr>
        <w:t xml:space="preserve"> kandidata, odnosno donosi Odluku o načinu procjene kandidata u kojoj je potrebno navesti vrijeme i mjesto održavanja te područje, </w:t>
      </w:r>
      <w:r w:rsidR="00381EA3">
        <w:rPr>
          <w:rFonts w:ascii="Arial" w:hAnsi="Arial" w:cs="Arial"/>
          <w:sz w:val="24"/>
          <w:szCs w:val="24"/>
        </w:rPr>
        <w:t>oblik i trajanje procjene,</w:t>
      </w:r>
    </w:p>
    <w:p w:rsidR="00186A0E" w:rsidRPr="008F07E8" w:rsidRDefault="00186A0E" w:rsidP="00C907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lastRenderedPageBreak/>
        <w:t xml:space="preserve">provodi </w:t>
      </w:r>
      <w:r w:rsidR="00FF3B89" w:rsidRPr="008F07E8">
        <w:rPr>
          <w:rFonts w:ascii="Arial" w:hAnsi="Arial" w:cs="Arial"/>
          <w:sz w:val="24"/>
          <w:szCs w:val="24"/>
        </w:rPr>
        <w:t xml:space="preserve">provjeru i intervju </w:t>
      </w:r>
      <w:r w:rsidRPr="008F07E8">
        <w:rPr>
          <w:rFonts w:ascii="Arial" w:hAnsi="Arial" w:cs="Arial"/>
          <w:sz w:val="24"/>
          <w:szCs w:val="24"/>
        </w:rPr>
        <w:t>s kandidatima,</w:t>
      </w:r>
    </w:p>
    <w:p w:rsidR="00A74A49" w:rsidRPr="008F07E8" w:rsidRDefault="00A74A49" w:rsidP="00C907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objavljuje na web stranici Škole Odluku o načinu procjene kandidata</w:t>
      </w:r>
      <w:r w:rsidR="00381EA3">
        <w:rPr>
          <w:rFonts w:ascii="Arial" w:hAnsi="Arial" w:cs="Arial"/>
          <w:sz w:val="24"/>
          <w:szCs w:val="24"/>
        </w:rPr>
        <w:t>,</w:t>
      </w:r>
    </w:p>
    <w:p w:rsidR="00186A0E" w:rsidRPr="008F07E8" w:rsidRDefault="00186A0E" w:rsidP="00C907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objavljuje na web stranici Škole rezultat </w:t>
      </w:r>
      <w:r w:rsidR="000D4622" w:rsidRPr="008F07E8">
        <w:rPr>
          <w:rFonts w:ascii="Arial" w:hAnsi="Arial" w:cs="Arial"/>
          <w:sz w:val="24"/>
          <w:szCs w:val="24"/>
        </w:rPr>
        <w:t>pisan</w:t>
      </w:r>
      <w:r w:rsidR="000461E5" w:rsidRPr="008F07E8">
        <w:rPr>
          <w:rFonts w:ascii="Arial" w:hAnsi="Arial" w:cs="Arial"/>
          <w:sz w:val="24"/>
          <w:szCs w:val="24"/>
        </w:rPr>
        <w:t>e</w:t>
      </w:r>
      <w:r w:rsidR="000D4622" w:rsidRPr="008F07E8">
        <w:rPr>
          <w:rFonts w:ascii="Arial" w:hAnsi="Arial" w:cs="Arial"/>
          <w:sz w:val="24"/>
          <w:szCs w:val="24"/>
        </w:rPr>
        <w:t xml:space="preserve"> provjere</w:t>
      </w:r>
      <w:r w:rsidR="00FF3B89" w:rsidRPr="008F07E8">
        <w:rPr>
          <w:rFonts w:ascii="Arial" w:hAnsi="Arial" w:cs="Arial"/>
          <w:sz w:val="24"/>
          <w:szCs w:val="24"/>
        </w:rPr>
        <w:t xml:space="preserve"> </w:t>
      </w:r>
      <w:r w:rsidRPr="008F07E8">
        <w:rPr>
          <w:rFonts w:ascii="Arial" w:hAnsi="Arial" w:cs="Arial"/>
          <w:sz w:val="24"/>
          <w:szCs w:val="24"/>
        </w:rPr>
        <w:t>i poziv na razgovor (intervju)</w:t>
      </w:r>
      <w:r w:rsidR="00381EA3">
        <w:rPr>
          <w:rFonts w:ascii="Arial" w:hAnsi="Arial" w:cs="Arial"/>
          <w:sz w:val="24"/>
          <w:szCs w:val="24"/>
        </w:rPr>
        <w:t>,</w:t>
      </w:r>
    </w:p>
    <w:p w:rsidR="00186A0E" w:rsidRPr="008F07E8" w:rsidRDefault="00186A0E" w:rsidP="00C907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utvrđuje rang listu kandidata na temelju rezultata </w:t>
      </w:r>
      <w:r w:rsidR="00FF3B89" w:rsidRPr="008F07E8">
        <w:rPr>
          <w:rFonts w:ascii="Arial" w:hAnsi="Arial" w:cs="Arial"/>
          <w:sz w:val="24"/>
          <w:szCs w:val="24"/>
        </w:rPr>
        <w:t xml:space="preserve">provedene </w:t>
      </w:r>
      <w:r w:rsidR="00707F97" w:rsidRPr="008F07E8">
        <w:rPr>
          <w:rFonts w:ascii="Arial" w:hAnsi="Arial" w:cs="Arial"/>
          <w:sz w:val="24"/>
          <w:szCs w:val="24"/>
        </w:rPr>
        <w:t>procjene</w:t>
      </w:r>
      <w:r w:rsidRPr="008F07E8">
        <w:rPr>
          <w:rFonts w:ascii="Arial" w:hAnsi="Arial" w:cs="Arial"/>
          <w:sz w:val="24"/>
          <w:szCs w:val="24"/>
        </w:rPr>
        <w:t>,</w:t>
      </w:r>
    </w:p>
    <w:p w:rsidR="00186A0E" w:rsidRPr="008F07E8" w:rsidRDefault="00186A0E" w:rsidP="00C907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ravnatelju Škole dostavlja izvješće o provedenom postupku i rang</w:t>
      </w:r>
      <w:r w:rsidR="00C016CE" w:rsidRPr="008F07E8">
        <w:rPr>
          <w:rFonts w:ascii="Arial" w:hAnsi="Arial" w:cs="Arial"/>
          <w:sz w:val="24"/>
          <w:szCs w:val="24"/>
        </w:rPr>
        <w:t xml:space="preserve"> </w:t>
      </w:r>
      <w:r w:rsidRPr="008F07E8">
        <w:rPr>
          <w:rFonts w:ascii="Arial" w:hAnsi="Arial" w:cs="Arial"/>
          <w:sz w:val="24"/>
          <w:szCs w:val="24"/>
        </w:rPr>
        <w:t>listu kandidata.</w:t>
      </w:r>
    </w:p>
    <w:p w:rsidR="00AA1241" w:rsidRDefault="00AA1241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7DE1" w:rsidRDefault="00727DE1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C24" w:rsidRPr="008F07E8" w:rsidRDefault="00B64C24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6A0E" w:rsidRPr="008F07E8" w:rsidRDefault="000912EA" w:rsidP="00C907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VREDNOVANJE</w:t>
      </w:r>
      <w:r w:rsidR="001828CA" w:rsidRPr="008F07E8">
        <w:rPr>
          <w:rFonts w:ascii="Arial" w:hAnsi="Arial" w:cs="Arial"/>
          <w:b/>
          <w:sz w:val="24"/>
          <w:szCs w:val="24"/>
        </w:rPr>
        <w:t xml:space="preserve"> </w:t>
      </w:r>
      <w:r w:rsidR="00451E1D" w:rsidRPr="008F07E8">
        <w:rPr>
          <w:rFonts w:ascii="Arial" w:hAnsi="Arial" w:cs="Arial"/>
          <w:b/>
          <w:sz w:val="24"/>
          <w:szCs w:val="24"/>
        </w:rPr>
        <w:t xml:space="preserve">I PROCJENA </w:t>
      </w:r>
      <w:r w:rsidR="001828CA" w:rsidRPr="008F07E8">
        <w:rPr>
          <w:rFonts w:ascii="Arial" w:hAnsi="Arial" w:cs="Arial"/>
          <w:b/>
          <w:sz w:val="24"/>
          <w:szCs w:val="24"/>
        </w:rPr>
        <w:t>KANDIDATA</w:t>
      </w:r>
    </w:p>
    <w:p w:rsidR="009247AB" w:rsidRDefault="009247AB" w:rsidP="00C9074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073302" w:rsidRPr="008F07E8" w:rsidRDefault="00073302" w:rsidP="00C9074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451E1D" w:rsidRPr="008F07E8" w:rsidRDefault="00D87B94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 xml:space="preserve">Načini i postupci </w:t>
      </w:r>
      <w:r w:rsidR="009247AB" w:rsidRPr="008F07E8">
        <w:rPr>
          <w:rFonts w:ascii="Arial" w:hAnsi="Arial" w:cs="Arial"/>
          <w:b/>
          <w:sz w:val="24"/>
          <w:szCs w:val="24"/>
        </w:rPr>
        <w:t>vrednovanja kandidata</w:t>
      </w:r>
    </w:p>
    <w:p w:rsidR="009247AB" w:rsidRPr="008F07E8" w:rsidRDefault="009247AB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828CA" w:rsidRDefault="001828CA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1</w:t>
      </w:r>
      <w:r w:rsidR="00942EA8" w:rsidRPr="008F07E8">
        <w:rPr>
          <w:rFonts w:ascii="Arial" w:hAnsi="Arial" w:cs="Arial"/>
          <w:b/>
          <w:sz w:val="24"/>
          <w:szCs w:val="24"/>
        </w:rPr>
        <w:t>1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1E1D" w:rsidRPr="008F07E8" w:rsidRDefault="00535ABA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(1) </w:t>
      </w:r>
      <w:r w:rsidR="0030044A">
        <w:rPr>
          <w:rFonts w:ascii="Arial" w:hAnsi="Arial" w:cs="Arial"/>
          <w:sz w:val="24"/>
          <w:szCs w:val="24"/>
        </w:rPr>
        <w:tab/>
      </w:r>
      <w:r w:rsidR="00451E1D" w:rsidRPr="008F07E8">
        <w:rPr>
          <w:rFonts w:ascii="Arial" w:hAnsi="Arial" w:cs="Arial"/>
          <w:sz w:val="24"/>
          <w:szCs w:val="24"/>
        </w:rPr>
        <w:t>Sve kandidate koji su pravodobno dostavili potpunu prijavu sa svim prilozima</w:t>
      </w:r>
      <w:r w:rsidR="00C134B9">
        <w:rPr>
          <w:rFonts w:ascii="Arial" w:hAnsi="Arial" w:cs="Arial"/>
          <w:sz w:val="24"/>
          <w:szCs w:val="24"/>
        </w:rPr>
        <w:t>,</w:t>
      </w:r>
      <w:r w:rsidR="00451E1D" w:rsidRPr="008F07E8">
        <w:rPr>
          <w:rFonts w:ascii="Arial" w:hAnsi="Arial" w:cs="Arial"/>
          <w:sz w:val="24"/>
          <w:szCs w:val="24"/>
        </w:rPr>
        <w:t xml:space="preserve"> </w:t>
      </w:r>
      <w:r w:rsidR="0030044A">
        <w:rPr>
          <w:rFonts w:ascii="Arial" w:hAnsi="Arial" w:cs="Arial"/>
          <w:sz w:val="24"/>
          <w:szCs w:val="24"/>
        </w:rPr>
        <w:tab/>
      </w:r>
      <w:r w:rsidR="00451E1D" w:rsidRPr="008F07E8">
        <w:rPr>
          <w:rFonts w:ascii="Arial" w:hAnsi="Arial" w:cs="Arial"/>
          <w:sz w:val="24"/>
          <w:szCs w:val="24"/>
        </w:rPr>
        <w:t>odnosno ispravama i ispunjavaju uvjete natječaj</w:t>
      </w:r>
      <w:r w:rsidR="002C7D10" w:rsidRPr="008F07E8">
        <w:rPr>
          <w:rFonts w:ascii="Arial" w:hAnsi="Arial" w:cs="Arial"/>
          <w:sz w:val="24"/>
          <w:szCs w:val="24"/>
        </w:rPr>
        <w:t>a</w:t>
      </w:r>
      <w:r w:rsidR="00C134B9">
        <w:rPr>
          <w:rFonts w:ascii="Arial" w:hAnsi="Arial" w:cs="Arial"/>
          <w:sz w:val="24"/>
          <w:szCs w:val="24"/>
        </w:rPr>
        <w:t>,</w:t>
      </w:r>
      <w:r w:rsidR="00451E1D" w:rsidRPr="008F07E8">
        <w:rPr>
          <w:rFonts w:ascii="Arial" w:hAnsi="Arial" w:cs="Arial"/>
          <w:sz w:val="24"/>
          <w:szCs w:val="24"/>
        </w:rPr>
        <w:t xml:space="preserve"> Povjerenstvo poziva na </w:t>
      </w:r>
      <w:r w:rsidR="00C134B9">
        <w:rPr>
          <w:rFonts w:ascii="Arial" w:hAnsi="Arial" w:cs="Arial"/>
          <w:sz w:val="24"/>
          <w:szCs w:val="24"/>
        </w:rPr>
        <w:tab/>
      </w:r>
      <w:r w:rsidR="00451E1D" w:rsidRPr="008F07E8">
        <w:rPr>
          <w:rFonts w:ascii="Arial" w:hAnsi="Arial" w:cs="Arial"/>
          <w:sz w:val="24"/>
          <w:szCs w:val="24"/>
        </w:rPr>
        <w:t>procjenu</w:t>
      </w:r>
      <w:r w:rsidR="00657F20" w:rsidRPr="008F07E8">
        <w:rPr>
          <w:rFonts w:ascii="Arial" w:hAnsi="Arial" w:cs="Arial"/>
          <w:sz w:val="24"/>
          <w:szCs w:val="24"/>
        </w:rPr>
        <w:t xml:space="preserve"> pisanim ili telefonskim putem</w:t>
      </w:r>
      <w:r w:rsidR="00451E1D" w:rsidRPr="008F07E8">
        <w:rPr>
          <w:rFonts w:ascii="Arial" w:hAnsi="Arial" w:cs="Arial"/>
          <w:sz w:val="24"/>
          <w:szCs w:val="24"/>
        </w:rPr>
        <w:t>.</w:t>
      </w:r>
    </w:p>
    <w:p w:rsidR="00451E1D" w:rsidRPr="008F07E8" w:rsidRDefault="00535ABA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(2) </w:t>
      </w:r>
      <w:r w:rsidR="0030044A">
        <w:rPr>
          <w:rFonts w:ascii="Arial" w:hAnsi="Arial" w:cs="Arial"/>
          <w:sz w:val="24"/>
          <w:szCs w:val="24"/>
        </w:rPr>
        <w:tab/>
      </w:r>
      <w:r w:rsidR="00451E1D" w:rsidRPr="008F07E8">
        <w:rPr>
          <w:rFonts w:ascii="Arial" w:hAnsi="Arial" w:cs="Arial"/>
          <w:sz w:val="24"/>
          <w:szCs w:val="24"/>
        </w:rPr>
        <w:t xml:space="preserve">Procjena može biti </w:t>
      </w:r>
      <w:r w:rsidR="009049E4" w:rsidRPr="008F07E8">
        <w:rPr>
          <w:rFonts w:ascii="Arial" w:hAnsi="Arial" w:cs="Arial"/>
          <w:sz w:val="24"/>
          <w:szCs w:val="24"/>
        </w:rPr>
        <w:t xml:space="preserve">u obliku </w:t>
      </w:r>
      <w:r w:rsidR="00451E1D" w:rsidRPr="008F07E8">
        <w:rPr>
          <w:rFonts w:ascii="Arial" w:hAnsi="Arial" w:cs="Arial"/>
          <w:sz w:val="24"/>
          <w:szCs w:val="24"/>
        </w:rPr>
        <w:t>pis</w:t>
      </w:r>
      <w:r w:rsidR="009049E4" w:rsidRPr="008F07E8">
        <w:rPr>
          <w:rFonts w:ascii="Arial" w:hAnsi="Arial" w:cs="Arial"/>
          <w:sz w:val="24"/>
          <w:szCs w:val="24"/>
        </w:rPr>
        <w:t>ane provjere</w:t>
      </w:r>
      <w:r w:rsidR="00451E1D" w:rsidRPr="008F07E8">
        <w:rPr>
          <w:rFonts w:ascii="Arial" w:hAnsi="Arial" w:cs="Arial"/>
          <w:sz w:val="24"/>
          <w:szCs w:val="24"/>
        </w:rPr>
        <w:t xml:space="preserve"> ili </w:t>
      </w:r>
      <w:r w:rsidR="009049E4" w:rsidRPr="008F07E8">
        <w:rPr>
          <w:rFonts w:ascii="Arial" w:hAnsi="Arial" w:cs="Arial"/>
          <w:sz w:val="24"/>
          <w:szCs w:val="24"/>
        </w:rPr>
        <w:t>usmeno</w:t>
      </w:r>
      <w:r w:rsidR="00EC0641" w:rsidRPr="008F07E8">
        <w:rPr>
          <w:rFonts w:ascii="Arial" w:hAnsi="Arial" w:cs="Arial"/>
          <w:sz w:val="24"/>
          <w:szCs w:val="24"/>
        </w:rPr>
        <w:t xml:space="preserve"> putem intervjua</w:t>
      </w:r>
      <w:r w:rsidR="00451E1D" w:rsidRPr="008F07E8">
        <w:rPr>
          <w:rFonts w:ascii="Arial" w:hAnsi="Arial" w:cs="Arial"/>
          <w:sz w:val="24"/>
          <w:szCs w:val="24"/>
        </w:rPr>
        <w:t xml:space="preserve">, a može biti </w:t>
      </w:r>
      <w:r w:rsidR="0030044A">
        <w:rPr>
          <w:rFonts w:ascii="Arial" w:hAnsi="Arial" w:cs="Arial"/>
          <w:sz w:val="24"/>
          <w:szCs w:val="24"/>
        </w:rPr>
        <w:tab/>
      </w:r>
      <w:r w:rsidR="00451E1D" w:rsidRPr="008F07E8">
        <w:rPr>
          <w:rFonts w:ascii="Arial" w:hAnsi="Arial" w:cs="Arial"/>
          <w:sz w:val="24"/>
          <w:szCs w:val="24"/>
        </w:rPr>
        <w:t>i kombinacija oba načina.</w:t>
      </w:r>
    </w:p>
    <w:p w:rsidR="00451E1D" w:rsidRPr="008F07E8" w:rsidRDefault="00535ABA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(3) </w:t>
      </w:r>
      <w:r w:rsidR="001648B2">
        <w:rPr>
          <w:rFonts w:ascii="Arial" w:hAnsi="Arial" w:cs="Arial"/>
          <w:sz w:val="24"/>
          <w:szCs w:val="24"/>
        </w:rPr>
        <w:tab/>
      </w:r>
      <w:r w:rsidR="00451E1D" w:rsidRPr="008F07E8">
        <w:rPr>
          <w:rFonts w:ascii="Arial" w:hAnsi="Arial" w:cs="Arial"/>
          <w:sz w:val="24"/>
          <w:szCs w:val="24"/>
        </w:rPr>
        <w:t xml:space="preserve">Odluku o načinu procjene kandidata na prijedlog ravnatelja donosi Povjerenstvo u </w:t>
      </w:r>
      <w:r w:rsidR="001648B2">
        <w:rPr>
          <w:rFonts w:ascii="Arial" w:hAnsi="Arial" w:cs="Arial"/>
          <w:sz w:val="24"/>
          <w:szCs w:val="24"/>
        </w:rPr>
        <w:tab/>
      </w:r>
      <w:r w:rsidR="00451E1D" w:rsidRPr="008F07E8">
        <w:rPr>
          <w:rFonts w:ascii="Arial" w:hAnsi="Arial" w:cs="Arial"/>
          <w:sz w:val="24"/>
          <w:szCs w:val="24"/>
        </w:rPr>
        <w:t xml:space="preserve">skladu s brojem prijavljenih kandidata, očekivanom trajanju radnog odnosa te </w:t>
      </w:r>
      <w:r w:rsidR="001648B2">
        <w:rPr>
          <w:rFonts w:ascii="Arial" w:hAnsi="Arial" w:cs="Arial"/>
          <w:sz w:val="24"/>
          <w:szCs w:val="24"/>
        </w:rPr>
        <w:tab/>
      </w:r>
      <w:r w:rsidR="00451E1D" w:rsidRPr="008F07E8">
        <w:rPr>
          <w:rFonts w:ascii="Arial" w:hAnsi="Arial" w:cs="Arial"/>
          <w:sz w:val="24"/>
          <w:szCs w:val="24"/>
        </w:rPr>
        <w:t>drugim okolnostima.</w:t>
      </w:r>
    </w:p>
    <w:p w:rsidR="006A50A9" w:rsidRPr="008F07E8" w:rsidRDefault="006A50A9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(4) </w:t>
      </w:r>
      <w:r w:rsidR="001648B2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>Povjerenstvo je Odluku iz pre</w:t>
      </w:r>
      <w:r w:rsidR="00385923" w:rsidRPr="008F07E8">
        <w:rPr>
          <w:rFonts w:ascii="Arial" w:hAnsi="Arial" w:cs="Arial"/>
          <w:sz w:val="24"/>
          <w:szCs w:val="24"/>
        </w:rPr>
        <w:t>thodnog stavka ovog članka dužno</w:t>
      </w:r>
      <w:r w:rsidRPr="008F07E8">
        <w:rPr>
          <w:rFonts w:ascii="Arial" w:hAnsi="Arial" w:cs="Arial"/>
          <w:sz w:val="24"/>
          <w:szCs w:val="24"/>
        </w:rPr>
        <w:t xml:space="preserve"> objaviti najkasnije </w:t>
      </w:r>
      <w:r w:rsidR="001648B2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 xml:space="preserve">tri </w:t>
      </w:r>
      <w:r w:rsidR="00C134B9">
        <w:rPr>
          <w:rFonts w:ascii="Arial" w:hAnsi="Arial" w:cs="Arial"/>
          <w:sz w:val="24"/>
          <w:szCs w:val="24"/>
        </w:rPr>
        <w:t xml:space="preserve">(3) </w:t>
      </w:r>
      <w:r w:rsidRPr="008F07E8">
        <w:rPr>
          <w:rFonts w:ascii="Arial" w:hAnsi="Arial" w:cs="Arial"/>
          <w:sz w:val="24"/>
          <w:szCs w:val="24"/>
        </w:rPr>
        <w:t>dana prije dana određenog za procjenu.</w:t>
      </w:r>
    </w:p>
    <w:p w:rsidR="00EC0641" w:rsidRPr="008F07E8" w:rsidRDefault="006A50A9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(5</w:t>
      </w:r>
      <w:r w:rsidR="00535ABA" w:rsidRPr="008F07E8">
        <w:rPr>
          <w:rFonts w:ascii="Arial" w:hAnsi="Arial" w:cs="Arial"/>
          <w:sz w:val="24"/>
          <w:szCs w:val="24"/>
        </w:rPr>
        <w:t xml:space="preserve">) </w:t>
      </w:r>
      <w:r w:rsidR="001648B2">
        <w:rPr>
          <w:rFonts w:ascii="Arial" w:hAnsi="Arial" w:cs="Arial"/>
          <w:sz w:val="24"/>
          <w:szCs w:val="24"/>
        </w:rPr>
        <w:tab/>
      </w:r>
      <w:r w:rsidR="00451E1D" w:rsidRPr="008F07E8">
        <w:rPr>
          <w:rFonts w:ascii="Arial" w:hAnsi="Arial" w:cs="Arial"/>
          <w:sz w:val="24"/>
          <w:szCs w:val="24"/>
        </w:rPr>
        <w:t>Ako kandidat ne pristupi procjeni smatra se da je odustao od prijave na natječaj.</w:t>
      </w:r>
    </w:p>
    <w:p w:rsidR="00451E1D" w:rsidRPr="008F07E8" w:rsidRDefault="00385923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(6</w:t>
      </w:r>
      <w:r w:rsidR="00535ABA" w:rsidRPr="008F07E8">
        <w:rPr>
          <w:rFonts w:ascii="Arial" w:hAnsi="Arial" w:cs="Arial"/>
          <w:sz w:val="24"/>
          <w:szCs w:val="24"/>
        </w:rPr>
        <w:t xml:space="preserve">) </w:t>
      </w:r>
      <w:r w:rsidR="001648B2">
        <w:rPr>
          <w:rFonts w:ascii="Arial" w:hAnsi="Arial" w:cs="Arial"/>
          <w:sz w:val="24"/>
          <w:szCs w:val="24"/>
        </w:rPr>
        <w:tab/>
      </w:r>
      <w:r w:rsidR="00451E1D" w:rsidRPr="008F07E8">
        <w:rPr>
          <w:rFonts w:ascii="Arial" w:hAnsi="Arial" w:cs="Arial"/>
          <w:sz w:val="24"/>
          <w:szCs w:val="24"/>
        </w:rPr>
        <w:t xml:space="preserve">Ako se na natječaj prijavi samo jedan kandidat, prema odluci </w:t>
      </w:r>
      <w:r w:rsidR="00ED3562" w:rsidRPr="008F07E8">
        <w:rPr>
          <w:rFonts w:ascii="Arial" w:hAnsi="Arial" w:cs="Arial"/>
          <w:sz w:val="24"/>
          <w:szCs w:val="24"/>
        </w:rPr>
        <w:t>Povjerenstva</w:t>
      </w:r>
      <w:r w:rsidR="00C134B9">
        <w:rPr>
          <w:rFonts w:ascii="Arial" w:hAnsi="Arial" w:cs="Arial"/>
          <w:sz w:val="24"/>
          <w:szCs w:val="24"/>
        </w:rPr>
        <w:t>,</w:t>
      </w:r>
      <w:r w:rsidR="00ED3562" w:rsidRPr="008F07E8">
        <w:rPr>
          <w:rFonts w:ascii="Arial" w:hAnsi="Arial" w:cs="Arial"/>
          <w:sz w:val="24"/>
          <w:szCs w:val="24"/>
        </w:rPr>
        <w:t xml:space="preserve"> </w:t>
      </w:r>
      <w:r w:rsidR="00451E1D" w:rsidRPr="008F07E8">
        <w:rPr>
          <w:rFonts w:ascii="Arial" w:hAnsi="Arial" w:cs="Arial"/>
          <w:sz w:val="24"/>
          <w:szCs w:val="24"/>
        </w:rPr>
        <w:t xml:space="preserve">ne </w:t>
      </w:r>
      <w:r w:rsidR="001648B2">
        <w:rPr>
          <w:rFonts w:ascii="Arial" w:hAnsi="Arial" w:cs="Arial"/>
          <w:sz w:val="24"/>
          <w:szCs w:val="24"/>
        </w:rPr>
        <w:tab/>
      </w:r>
      <w:r w:rsidR="00451E1D" w:rsidRPr="008F07E8">
        <w:rPr>
          <w:rFonts w:ascii="Arial" w:hAnsi="Arial" w:cs="Arial"/>
          <w:sz w:val="24"/>
          <w:szCs w:val="24"/>
        </w:rPr>
        <w:t>mora se provesti procjena</w:t>
      </w:r>
      <w:r w:rsidR="00012C91">
        <w:rPr>
          <w:rFonts w:ascii="Arial" w:hAnsi="Arial" w:cs="Arial"/>
          <w:sz w:val="24"/>
          <w:szCs w:val="24"/>
        </w:rPr>
        <w:t>,</w:t>
      </w:r>
      <w:r w:rsidR="00451E1D" w:rsidRPr="008F07E8">
        <w:rPr>
          <w:rFonts w:ascii="Arial" w:hAnsi="Arial" w:cs="Arial"/>
          <w:sz w:val="24"/>
          <w:szCs w:val="24"/>
        </w:rPr>
        <w:t xml:space="preserve"> odnosno vrednovanje.</w:t>
      </w:r>
    </w:p>
    <w:p w:rsidR="006A50A9" w:rsidRDefault="006A50A9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302" w:rsidRPr="008F07E8" w:rsidRDefault="0007330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BD3" w:rsidRPr="008F07E8" w:rsidRDefault="009247AB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Pisana provjera</w:t>
      </w:r>
    </w:p>
    <w:p w:rsidR="00277BD3" w:rsidRPr="008F07E8" w:rsidRDefault="00277BD3" w:rsidP="00C907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77BD3" w:rsidRDefault="00942EA8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12</w:t>
      </w:r>
      <w:r w:rsidR="00277BD3"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7BD3" w:rsidRPr="008F07E8" w:rsidRDefault="00535ABA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467474"/>
      <w:r w:rsidRPr="008F07E8">
        <w:rPr>
          <w:rFonts w:ascii="Arial" w:hAnsi="Arial" w:cs="Arial"/>
          <w:sz w:val="24"/>
          <w:szCs w:val="24"/>
        </w:rPr>
        <w:t xml:space="preserve">(1) </w:t>
      </w:r>
      <w:r w:rsidR="001648B2">
        <w:rPr>
          <w:rFonts w:ascii="Arial" w:hAnsi="Arial" w:cs="Arial"/>
          <w:sz w:val="24"/>
          <w:szCs w:val="24"/>
        </w:rPr>
        <w:tab/>
      </w:r>
      <w:r w:rsidR="00F158E8" w:rsidRPr="008F07E8">
        <w:rPr>
          <w:rFonts w:ascii="Arial" w:hAnsi="Arial" w:cs="Arial"/>
          <w:sz w:val="24"/>
          <w:szCs w:val="24"/>
        </w:rPr>
        <w:t xml:space="preserve">Pisanoj provjeri </w:t>
      </w:r>
      <w:r w:rsidR="00277BD3" w:rsidRPr="008F07E8">
        <w:rPr>
          <w:rFonts w:ascii="Arial" w:hAnsi="Arial" w:cs="Arial"/>
          <w:sz w:val="24"/>
          <w:szCs w:val="24"/>
        </w:rPr>
        <w:t xml:space="preserve">mogu pristupiti samo kandidati s liste kandidata koju utvrđuje </w:t>
      </w:r>
      <w:r w:rsidR="001648B2">
        <w:rPr>
          <w:rFonts w:ascii="Arial" w:hAnsi="Arial" w:cs="Arial"/>
          <w:sz w:val="24"/>
          <w:szCs w:val="24"/>
        </w:rPr>
        <w:tab/>
      </w:r>
      <w:r w:rsidR="00277BD3" w:rsidRPr="008F07E8">
        <w:rPr>
          <w:rFonts w:ascii="Arial" w:hAnsi="Arial" w:cs="Arial"/>
          <w:sz w:val="24"/>
          <w:szCs w:val="24"/>
        </w:rPr>
        <w:t>Povjerenstvo</w:t>
      </w:r>
      <w:bookmarkEnd w:id="0"/>
      <w:r w:rsidR="00DA0C06" w:rsidRPr="008F07E8">
        <w:rPr>
          <w:rFonts w:ascii="Arial" w:hAnsi="Arial" w:cs="Arial"/>
          <w:sz w:val="24"/>
          <w:szCs w:val="24"/>
        </w:rPr>
        <w:t>.</w:t>
      </w:r>
    </w:p>
    <w:p w:rsidR="009049E4" w:rsidRPr="008F07E8" w:rsidRDefault="00535ABA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(2) </w:t>
      </w:r>
      <w:r w:rsidR="001648B2">
        <w:rPr>
          <w:rFonts w:ascii="Arial" w:hAnsi="Arial" w:cs="Arial"/>
          <w:sz w:val="24"/>
          <w:szCs w:val="24"/>
        </w:rPr>
        <w:tab/>
      </w:r>
      <w:r w:rsidR="009049E4" w:rsidRPr="008F07E8">
        <w:rPr>
          <w:rFonts w:ascii="Arial" w:hAnsi="Arial" w:cs="Arial"/>
          <w:sz w:val="24"/>
          <w:szCs w:val="24"/>
        </w:rPr>
        <w:t xml:space="preserve">Nakon obavljene pisane provjere članovi Povjerenstva ispravljaju testove i </w:t>
      </w:r>
      <w:r w:rsidR="001648B2">
        <w:rPr>
          <w:rFonts w:ascii="Arial" w:hAnsi="Arial" w:cs="Arial"/>
          <w:sz w:val="24"/>
          <w:szCs w:val="24"/>
        </w:rPr>
        <w:tab/>
      </w:r>
      <w:r w:rsidR="009049E4" w:rsidRPr="008F07E8">
        <w:rPr>
          <w:rFonts w:ascii="Arial" w:hAnsi="Arial" w:cs="Arial"/>
          <w:sz w:val="24"/>
          <w:szCs w:val="24"/>
        </w:rPr>
        <w:t>vrednuju kandidate prema broju</w:t>
      </w:r>
      <w:r w:rsidR="009247AB" w:rsidRPr="008F07E8">
        <w:rPr>
          <w:rFonts w:ascii="Arial" w:hAnsi="Arial" w:cs="Arial"/>
          <w:sz w:val="24"/>
          <w:szCs w:val="24"/>
        </w:rPr>
        <w:t xml:space="preserve"> ostvarenih</w:t>
      </w:r>
      <w:r w:rsidR="009049E4" w:rsidRPr="008F07E8">
        <w:rPr>
          <w:rFonts w:ascii="Arial" w:hAnsi="Arial" w:cs="Arial"/>
          <w:sz w:val="24"/>
          <w:szCs w:val="24"/>
        </w:rPr>
        <w:t xml:space="preserve"> bodova</w:t>
      </w:r>
      <w:r w:rsidR="00C134B9">
        <w:rPr>
          <w:rFonts w:ascii="Arial" w:hAnsi="Arial" w:cs="Arial"/>
          <w:sz w:val="24"/>
          <w:szCs w:val="24"/>
        </w:rPr>
        <w:t>,</w:t>
      </w:r>
      <w:r w:rsidR="009049E4" w:rsidRPr="008F07E8">
        <w:rPr>
          <w:rFonts w:ascii="Arial" w:hAnsi="Arial" w:cs="Arial"/>
          <w:sz w:val="24"/>
          <w:szCs w:val="24"/>
        </w:rPr>
        <w:t xml:space="preserve"> u pravilu isti dan nakon </w:t>
      </w:r>
      <w:r w:rsidR="001648B2">
        <w:rPr>
          <w:rFonts w:ascii="Arial" w:hAnsi="Arial" w:cs="Arial"/>
          <w:sz w:val="24"/>
          <w:szCs w:val="24"/>
        </w:rPr>
        <w:tab/>
      </w:r>
      <w:r w:rsidR="009049E4" w:rsidRPr="008F07E8">
        <w:rPr>
          <w:rFonts w:ascii="Arial" w:hAnsi="Arial" w:cs="Arial"/>
          <w:sz w:val="24"/>
          <w:szCs w:val="24"/>
        </w:rPr>
        <w:t>testiranja, a ako to nije moguće</w:t>
      </w:r>
      <w:r w:rsidR="00457478">
        <w:rPr>
          <w:rFonts w:ascii="Arial" w:hAnsi="Arial" w:cs="Arial"/>
          <w:sz w:val="24"/>
          <w:szCs w:val="24"/>
        </w:rPr>
        <w:t>,</w:t>
      </w:r>
      <w:r w:rsidR="009049E4" w:rsidRPr="008F07E8">
        <w:rPr>
          <w:rFonts w:ascii="Arial" w:hAnsi="Arial" w:cs="Arial"/>
          <w:sz w:val="24"/>
          <w:szCs w:val="24"/>
        </w:rPr>
        <w:t xml:space="preserve"> testovi se pohranjuju u zatvorenu omotnicu na </w:t>
      </w:r>
      <w:r w:rsidR="001648B2">
        <w:rPr>
          <w:rFonts w:ascii="Arial" w:hAnsi="Arial" w:cs="Arial"/>
          <w:sz w:val="24"/>
          <w:szCs w:val="24"/>
        </w:rPr>
        <w:tab/>
      </w:r>
      <w:r w:rsidR="009049E4" w:rsidRPr="008F07E8">
        <w:rPr>
          <w:rFonts w:ascii="Arial" w:hAnsi="Arial" w:cs="Arial"/>
          <w:sz w:val="24"/>
          <w:szCs w:val="24"/>
        </w:rPr>
        <w:t xml:space="preserve">zaštićeno mjesto u Školi. Pri otvaranju omotnice moraju biti nazočni svi članovi </w:t>
      </w:r>
      <w:r w:rsidR="001648B2">
        <w:rPr>
          <w:rFonts w:ascii="Arial" w:hAnsi="Arial" w:cs="Arial"/>
          <w:sz w:val="24"/>
          <w:szCs w:val="24"/>
        </w:rPr>
        <w:tab/>
      </w:r>
      <w:r w:rsidR="009049E4" w:rsidRPr="008F07E8">
        <w:rPr>
          <w:rFonts w:ascii="Arial" w:hAnsi="Arial" w:cs="Arial"/>
          <w:sz w:val="24"/>
          <w:szCs w:val="24"/>
        </w:rPr>
        <w:t>Povjerenstva.</w:t>
      </w:r>
    </w:p>
    <w:p w:rsidR="000912EA" w:rsidRPr="008F07E8" w:rsidRDefault="00125BD3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(3)</w:t>
      </w:r>
      <w:r w:rsidR="001648B2">
        <w:rPr>
          <w:rFonts w:ascii="Arial" w:hAnsi="Arial" w:cs="Arial"/>
          <w:sz w:val="24"/>
          <w:szCs w:val="24"/>
        </w:rPr>
        <w:tab/>
      </w:r>
      <w:r w:rsidR="000912EA" w:rsidRPr="008F07E8">
        <w:rPr>
          <w:rFonts w:ascii="Arial" w:hAnsi="Arial" w:cs="Arial"/>
          <w:sz w:val="24"/>
          <w:szCs w:val="24"/>
        </w:rPr>
        <w:t>Smatra se da je kandidat zadovoljio na</w:t>
      </w:r>
      <w:r w:rsidR="00F158E8" w:rsidRPr="008F07E8">
        <w:rPr>
          <w:rFonts w:ascii="Arial" w:hAnsi="Arial" w:cs="Arial"/>
          <w:sz w:val="24"/>
          <w:szCs w:val="24"/>
        </w:rPr>
        <w:t xml:space="preserve"> provjeri</w:t>
      </w:r>
      <w:r w:rsidR="000912EA" w:rsidRPr="008F07E8">
        <w:rPr>
          <w:rFonts w:ascii="Arial" w:hAnsi="Arial" w:cs="Arial"/>
          <w:sz w:val="24"/>
          <w:szCs w:val="24"/>
        </w:rPr>
        <w:t xml:space="preserve">, ako je ostvario najmanje </w:t>
      </w:r>
      <w:r w:rsidR="001B6F9A" w:rsidRPr="008F07E8">
        <w:rPr>
          <w:rFonts w:ascii="Arial" w:hAnsi="Arial" w:cs="Arial"/>
          <w:sz w:val="24"/>
          <w:szCs w:val="24"/>
        </w:rPr>
        <w:t>6</w:t>
      </w:r>
      <w:r w:rsidRPr="008F07E8">
        <w:rPr>
          <w:rFonts w:ascii="Arial" w:hAnsi="Arial" w:cs="Arial"/>
          <w:sz w:val="24"/>
          <w:szCs w:val="24"/>
        </w:rPr>
        <w:t>0</w:t>
      </w:r>
      <w:r w:rsidR="00B45B8E" w:rsidRPr="008F07E8">
        <w:rPr>
          <w:rFonts w:ascii="Arial" w:hAnsi="Arial" w:cs="Arial"/>
          <w:sz w:val="24"/>
          <w:szCs w:val="24"/>
        </w:rPr>
        <w:t xml:space="preserve">% </w:t>
      </w:r>
      <w:r w:rsidR="001648B2">
        <w:rPr>
          <w:rFonts w:ascii="Arial" w:hAnsi="Arial" w:cs="Arial"/>
          <w:sz w:val="24"/>
          <w:szCs w:val="24"/>
        </w:rPr>
        <w:tab/>
      </w:r>
      <w:r w:rsidR="000912EA" w:rsidRPr="008F07E8">
        <w:rPr>
          <w:rFonts w:ascii="Arial" w:hAnsi="Arial" w:cs="Arial"/>
          <w:sz w:val="24"/>
          <w:szCs w:val="24"/>
        </w:rPr>
        <w:t>bodova od ukupnog broja bodov</w:t>
      </w:r>
      <w:r w:rsidR="00EC0641" w:rsidRPr="008F07E8">
        <w:rPr>
          <w:rFonts w:ascii="Arial" w:hAnsi="Arial" w:cs="Arial"/>
          <w:sz w:val="24"/>
          <w:szCs w:val="24"/>
        </w:rPr>
        <w:t>a</w:t>
      </w:r>
      <w:r w:rsidR="000912EA" w:rsidRPr="008F07E8">
        <w:rPr>
          <w:rFonts w:ascii="Arial" w:hAnsi="Arial" w:cs="Arial"/>
          <w:sz w:val="24"/>
          <w:szCs w:val="24"/>
        </w:rPr>
        <w:t>.</w:t>
      </w:r>
    </w:p>
    <w:p w:rsidR="000912EA" w:rsidRPr="008F07E8" w:rsidRDefault="00B46FE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(4) </w:t>
      </w:r>
      <w:r w:rsidR="001648B2">
        <w:rPr>
          <w:rFonts w:ascii="Arial" w:hAnsi="Arial" w:cs="Arial"/>
          <w:sz w:val="24"/>
          <w:szCs w:val="24"/>
        </w:rPr>
        <w:tab/>
      </w:r>
      <w:r w:rsidR="000912EA" w:rsidRPr="008F07E8">
        <w:rPr>
          <w:rFonts w:ascii="Arial" w:hAnsi="Arial" w:cs="Arial"/>
          <w:sz w:val="24"/>
          <w:szCs w:val="24"/>
        </w:rPr>
        <w:t>K</w:t>
      </w:r>
      <w:r w:rsidR="00D852F2" w:rsidRPr="008F07E8">
        <w:rPr>
          <w:rFonts w:ascii="Arial" w:hAnsi="Arial" w:cs="Arial"/>
          <w:sz w:val="24"/>
          <w:szCs w:val="24"/>
        </w:rPr>
        <w:t>andidat koji nije zadovoljio na</w:t>
      </w:r>
      <w:r w:rsidR="00F158E8" w:rsidRPr="008F07E8">
        <w:rPr>
          <w:rFonts w:ascii="Arial" w:hAnsi="Arial" w:cs="Arial"/>
          <w:sz w:val="24"/>
          <w:szCs w:val="24"/>
        </w:rPr>
        <w:t xml:space="preserve"> pisanoj provjeri</w:t>
      </w:r>
      <w:r w:rsidR="000912EA" w:rsidRPr="008F07E8">
        <w:rPr>
          <w:rFonts w:ascii="Arial" w:hAnsi="Arial" w:cs="Arial"/>
          <w:sz w:val="24"/>
          <w:szCs w:val="24"/>
        </w:rPr>
        <w:t xml:space="preserve">, ne ostvaruje pravo na pristup </w:t>
      </w:r>
      <w:r w:rsidR="001648B2">
        <w:rPr>
          <w:rFonts w:ascii="Arial" w:hAnsi="Arial" w:cs="Arial"/>
          <w:sz w:val="24"/>
          <w:szCs w:val="24"/>
        </w:rPr>
        <w:tab/>
      </w:r>
      <w:r w:rsidR="000912EA" w:rsidRPr="008F07E8">
        <w:rPr>
          <w:rFonts w:ascii="Arial" w:hAnsi="Arial" w:cs="Arial"/>
          <w:sz w:val="24"/>
          <w:szCs w:val="24"/>
        </w:rPr>
        <w:t>razgovoru.</w:t>
      </w:r>
    </w:p>
    <w:p w:rsidR="002C009D" w:rsidRPr="008F07E8" w:rsidRDefault="00B46FE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lastRenderedPageBreak/>
        <w:t xml:space="preserve">(5) </w:t>
      </w:r>
      <w:r w:rsidR="001648B2">
        <w:rPr>
          <w:rFonts w:ascii="Arial" w:hAnsi="Arial" w:cs="Arial"/>
          <w:sz w:val="24"/>
          <w:szCs w:val="24"/>
        </w:rPr>
        <w:tab/>
      </w:r>
      <w:r w:rsidR="002C009D" w:rsidRPr="008F07E8">
        <w:rPr>
          <w:rFonts w:ascii="Arial" w:hAnsi="Arial" w:cs="Arial"/>
          <w:sz w:val="24"/>
          <w:szCs w:val="24"/>
        </w:rPr>
        <w:t>Kandidat koji nije pristupio</w:t>
      </w:r>
      <w:r w:rsidR="002E5EC9" w:rsidRPr="008F07E8">
        <w:rPr>
          <w:rFonts w:ascii="Arial" w:hAnsi="Arial" w:cs="Arial"/>
          <w:sz w:val="24"/>
          <w:szCs w:val="24"/>
        </w:rPr>
        <w:t xml:space="preserve"> najavljenoj</w:t>
      </w:r>
      <w:r w:rsidR="00F158E8" w:rsidRPr="008F07E8">
        <w:rPr>
          <w:rFonts w:ascii="Arial" w:hAnsi="Arial" w:cs="Arial"/>
          <w:sz w:val="24"/>
          <w:szCs w:val="24"/>
        </w:rPr>
        <w:t xml:space="preserve"> pisanoj provjeri</w:t>
      </w:r>
      <w:r w:rsidR="002C009D" w:rsidRPr="008F07E8">
        <w:rPr>
          <w:rFonts w:ascii="Arial" w:hAnsi="Arial" w:cs="Arial"/>
          <w:sz w:val="24"/>
          <w:szCs w:val="24"/>
        </w:rPr>
        <w:t xml:space="preserve"> više se ne smatra </w:t>
      </w:r>
      <w:r w:rsidR="001648B2">
        <w:rPr>
          <w:rFonts w:ascii="Arial" w:hAnsi="Arial" w:cs="Arial"/>
          <w:sz w:val="24"/>
          <w:szCs w:val="24"/>
        </w:rPr>
        <w:tab/>
      </w:r>
      <w:r w:rsidR="002C009D" w:rsidRPr="008F07E8">
        <w:rPr>
          <w:rFonts w:ascii="Arial" w:hAnsi="Arial" w:cs="Arial"/>
          <w:sz w:val="24"/>
          <w:szCs w:val="24"/>
        </w:rPr>
        <w:t>kandidatom.</w:t>
      </w:r>
    </w:p>
    <w:p w:rsidR="002C009D" w:rsidRPr="008F07E8" w:rsidRDefault="00B46FE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(6) </w:t>
      </w:r>
      <w:r w:rsidR="001648B2">
        <w:rPr>
          <w:rFonts w:ascii="Arial" w:hAnsi="Arial" w:cs="Arial"/>
          <w:sz w:val="24"/>
          <w:szCs w:val="24"/>
        </w:rPr>
        <w:tab/>
      </w:r>
      <w:r w:rsidR="00FE5BA5" w:rsidRPr="008F07E8">
        <w:rPr>
          <w:rFonts w:ascii="Arial" w:hAnsi="Arial" w:cs="Arial"/>
          <w:sz w:val="24"/>
          <w:szCs w:val="24"/>
        </w:rPr>
        <w:t>Rezultat</w:t>
      </w:r>
      <w:r w:rsidRPr="008F07E8">
        <w:rPr>
          <w:rFonts w:ascii="Arial" w:hAnsi="Arial" w:cs="Arial"/>
          <w:sz w:val="24"/>
          <w:szCs w:val="24"/>
        </w:rPr>
        <w:t>e</w:t>
      </w:r>
      <w:r w:rsidR="00FE5BA5" w:rsidRPr="008F07E8">
        <w:rPr>
          <w:rFonts w:ascii="Arial" w:hAnsi="Arial" w:cs="Arial"/>
          <w:sz w:val="24"/>
          <w:szCs w:val="24"/>
        </w:rPr>
        <w:t xml:space="preserve"> pisane provjere i poziv kandidatima na razgovor (intervju) objavljuje </w:t>
      </w:r>
      <w:r w:rsidR="001648B2">
        <w:rPr>
          <w:rFonts w:ascii="Arial" w:hAnsi="Arial" w:cs="Arial"/>
          <w:sz w:val="24"/>
          <w:szCs w:val="24"/>
        </w:rPr>
        <w:tab/>
      </w:r>
      <w:r w:rsidR="00FE5BA5" w:rsidRPr="008F07E8">
        <w:rPr>
          <w:rFonts w:ascii="Arial" w:hAnsi="Arial" w:cs="Arial"/>
          <w:sz w:val="24"/>
          <w:szCs w:val="24"/>
        </w:rPr>
        <w:t xml:space="preserve">Povjerenstvo na web stranici Škole u skladu s propisima o zaštiti osobnih </w:t>
      </w:r>
      <w:r w:rsidR="001648B2">
        <w:rPr>
          <w:rFonts w:ascii="Arial" w:hAnsi="Arial" w:cs="Arial"/>
          <w:sz w:val="24"/>
          <w:szCs w:val="24"/>
        </w:rPr>
        <w:tab/>
      </w:r>
      <w:r w:rsidR="00FE5BA5" w:rsidRPr="008F07E8">
        <w:rPr>
          <w:rFonts w:ascii="Arial" w:hAnsi="Arial" w:cs="Arial"/>
          <w:sz w:val="24"/>
          <w:szCs w:val="24"/>
        </w:rPr>
        <w:t>podataka.</w:t>
      </w:r>
    </w:p>
    <w:p w:rsidR="003958E7" w:rsidRDefault="003958E7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302" w:rsidRPr="008F07E8" w:rsidRDefault="00073302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009D" w:rsidRPr="008F07E8" w:rsidRDefault="009247AB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Razgovor (intervju)</w:t>
      </w:r>
    </w:p>
    <w:p w:rsidR="002C009D" w:rsidRPr="008F07E8" w:rsidRDefault="002C009D" w:rsidP="00C907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009D" w:rsidRDefault="002C009D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1</w:t>
      </w:r>
      <w:r w:rsidR="00942EA8" w:rsidRPr="008F07E8">
        <w:rPr>
          <w:rFonts w:ascii="Arial" w:hAnsi="Arial" w:cs="Arial"/>
          <w:b/>
          <w:sz w:val="24"/>
          <w:szCs w:val="24"/>
        </w:rPr>
        <w:t>3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5BA5" w:rsidRPr="008F07E8" w:rsidRDefault="00584B17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(1) </w:t>
      </w:r>
      <w:r w:rsidR="00406934">
        <w:rPr>
          <w:rFonts w:ascii="Arial" w:hAnsi="Arial" w:cs="Arial"/>
          <w:sz w:val="24"/>
          <w:szCs w:val="24"/>
        </w:rPr>
        <w:tab/>
      </w:r>
      <w:r w:rsidR="000912EA" w:rsidRPr="008F07E8">
        <w:rPr>
          <w:rFonts w:ascii="Arial" w:hAnsi="Arial" w:cs="Arial"/>
          <w:sz w:val="24"/>
          <w:szCs w:val="24"/>
        </w:rPr>
        <w:t xml:space="preserve">Na razgovor (intervju) s Povjerenstvom pozivaju se kandidati </w:t>
      </w:r>
      <w:r w:rsidR="00FE5BA5" w:rsidRPr="008F07E8">
        <w:rPr>
          <w:rFonts w:ascii="Arial" w:hAnsi="Arial" w:cs="Arial"/>
          <w:sz w:val="24"/>
          <w:szCs w:val="24"/>
        </w:rPr>
        <w:t xml:space="preserve">koji su zadovoljili na </w:t>
      </w:r>
      <w:r w:rsidR="00406934">
        <w:rPr>
          <w:rFonts w:ascii="Arial" w:hAnsi="Arial" w:cs="Arial"/>
          <w:sz w:val="24"/>
          <w:szCs w:val="24"/>
        </w:rPr>
        <w:tab/>
      </w:r>
      <w:r w:rsidR="00FE5BA5" w:rsidRPr="008F07E8">
        <w:rPr>
          <w:rFonts w:ascii="Arial" w:hAnsi="Arial" w:cs="Arial"/>
          <w:sz w:val="24"/>
          <w:szCs w:val="24"/>
        </w:rPr>
        <w:t>pisanoj provjeri</w:t>
      </w:r>
      <w:r w:rsidR="000912EA" w:rsidRPr="008F07E8">
        <w:rPr>
          <w:rFonts w:ascii="Arial" w:hAnsi="Arial" w:cs="Arial"/>
          <w:sz w:val="24"/>
          <w:szCs w:val="24"/>
        </w:rPr>
        <w:t>.</w:t>
      </w:r>
      <w:r w:rsidR="00FE5BA5" w:rsidRPr="008F07E8">
        <w:rPr>
          <w:rFonts w:ascii="Arial" w:hAnsi="Arial" w:cs="Arial"/>
          <w:sz w:val="24"/>
          <w:szCs w:val="24"/>
        </w:rPr>
        <w:t xml:space="preserve"> </w:t>
      </w:r>
    </w:p>
    <w:p w:rsidR="000912EA" w:rsidRPr="008F07E8" w:rsidRDefault="00584B17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(2) </w:t>
      </w:r>
      <w:r w:rsidR="00406934">
        <w:rPr>
          <w:rFonts w:ascii="Arial" w:hAnsi="Arial" w:cs="Arial"/>
          <w:sz w:val="24"/>
          <w:szCs w:val="24"/>
        </w:rPr>
        <w:tab/>
      </w:r>
      <w:r w:rsidR="00FE5BA5" w:rsidRPr="008F07E8">
        <w:rPr>
          <w:rFonts w:ascii="Arial" w:hAnsi="Arial" w:cs="Arial"/>
          <w:sz w:val="24"/>
          <w:szCs w:val="24"/>
        </w:rPr>
        <w:t xml:space="preserve">Ukoliko </w:t>
      </w:r>
      <w:r w:rsidRPr="008F07E8">
        <w:rPr>
          <w:rFonts w:ascii="Arial" w:hAnsi="Arial" w:cs="Arial"/>
          <w:sz w:val="24"/>
          <w:szCs w:val="24"/>
        </w:rPr>
        <w:t>P</w:t>
      </w:r>
      <w:r w:rsidR="00FE5BA5" w:rsidRPr="008F07E8">
        <w:rPr>
          <w:rFonts w:ascii="Arial" w:hAnsi="Arial" w:cs="Arial"/>
          <w:sz w:val="24"/>
          <w:szCs w:val="24"/>
        </w:rPr>
        <w:t xml:space="preserve">ovjerenstvo odluči da nije potrebna pisana provjera, usmeno se </w:t>
      </w:r>
      <w:r w:rsidR="00406934">
        <w:rPr>
          <w:rFonts w:ascii="Arial" w:hAnsi="Arial" w:cs="Arial"/>
          <w:sz w:val="24"/>
          <w:szCs w:val="24"/>
        </w:rPr>
        <w:tab/>
      </w:r>
      <w:r w:rsidR="00FE5BA5" w:rsidRPr="008F07E8">
        <w:rPr>
          <w:rFonts w:ascii="Arial" w:hAnsi="Arial" w:cs="Arial"/>
          <w:sz w:val="24"/>
          <w:szCs w:val="24"/>
        </w:rPr>
        <w:t xml:space="preserve">provjeravaju svi kandidati koji su pravodobno dostavili potpunu prijavu sa svim </w:t>
      </w:r>
      <w:r w:rsidR="00406934">
        <w:rPr>
          <w:rFonts w:ascii="Arial" w:hAnsi="Arial" w:cs="Arial"/>
          <w:sz w:val="24"/>
          <w:szCs w:val="24"/>
        </w:rPr>
        <w:tab/>
      </w:r>
      <w:r w:rsidR="00FE5BA5" w:rsidRPr="008F07E8">
        <w:rPr>
          <w:rFonts w:ascii="Arial" w:hAnsi="Arial" w:cs="Arial"/>
          <w:sz w:val="24"/>
          <w:szCs w:val="24"/>
        </w:rPr>
        <w:t>prilozima</w:t>
      </w:r>
      <w:r w:rsidR="00844E28">
        <w:rPr>
          <w:rFonts w:ascii="Arial" w:hAnsi="Arial" w:cs="Arial"/>
          <w:sz w:val="24"/>
          <w:szCs w:val="24"/>
        </w:rPr>
        <w:t>,</w:t>
      </w:r>
      <w:r w:rsidR="00FE5BA5" w:rsidRPr="008F07E8">
        <w:rPr>
          <w:rFonts w:ascii="Arial" w:hAnsi="Arial" w:cs="Arial"/>
          <w:sz w:val="24"/>
          <w:szCs w:val="24"/>
        </w:rPr>
        <w:t xml:space="preserve"> odnosno ispravama i ispunjavaju uvjete natječaje.</w:t>
      </w:r>
    </w:p>
    <w:p w:rsidR="000912EA" w:rsidRPr="008F07E8" w:rsidRDefault="00584B17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(3)</w:t>
      </w:r>
      <w:r w:rsidR="00406934">
        <w:rPr>
          <w:rFonts w:ascii="Arial" w:hAnsi="Arial" w:cs="Arial"/>
          <w:sz w:val="24"/>
          <w:szCs w:val="24"/>
        </w:rPr>
        <w:tab/>
      </w:r>
      <w:r w:rsidR="000912EA" w:rsidRPr="008F07E8">
        <w:rPr>
          <w:rFonts w:ascii="Arial" w:hAnsi="Arial" w:cs="Arial"/>
          <w:sz w:val="24"/>
          <w:szCs w:val="24"/>
        </w:rPr>
        <w:t>Povjerenstvo u razgovoru s kandidatom utvrđuje</w:t>
      </w:r>
      <w:r w:rsidR="00404667" w:rsidRPr="008F07E8">
        <w:rPr>
          <w:rFonts w:ascii="Arial" w:hAnsi="Arial" w:cs="Arial"/>
          <w:sz w:val="24"/>
          <w:szCs w:val="24"/>
        </w:rPr>
        <w:t xml:space="preserve"> stručna</w:t>
      </w:r>
      <w:r w:rsidR="000912EA" w:rsidRPr="008F07E8">
        <w:rPr>
          <w:rFonts w:ascii="Arial" w:hAnsi="Arial" w:cs="Arial"/>
          <w:sz w:val="24"/>
          <w:szCs w:val="24"/>
        </w:rPr>
        <w:t xml:space="preserve"> znanja, </w:t>
      </w:r>
      <w:r w:rsidR="00D852F2" w:rsidRPr="008F07E8">
        <w:rPr>
          <w:rFonts w:ascii="Arial" w:hAnsi="Arial" w:cs="Arial"/>
          <w:sz w:val="24"/>
          <w:szCs w:val="24"/>
        </w:rPr>
        <w:t>vještine</w:t>
      </w:r>
      <w:r w:rsidR="000912EA" w:rsidRPr="008F07E8">
        <w:rPr>
          <w:rFonts w:ascii="Arial" w:hAnsi="Arial" w:cs="Arial"/>
          <w:sz w:val="24"/>
          <w:szCs w:val="24"/>
        </w:rPr>
        <w:t xml:space="preserve">, </w:t>
      </w:r>
      <w:r w:rsidR="00406934">
        <w:rPr>
          <w:rFonts w:ascii="Arial" w:hAnsi="Arial" w:cs="Arial"/>
          <w:sz w:val="24"/>
          <w:szCs w:val="24"/>
        </w:rPr>
        <w:tab/>
      </w:r>
      <w:r w:rsidR="000912EA" w:rsidRPr="008F07E8">
        <w:rPr>
          <w:rFonts w:ascii="Arial" w:hAnsi="Arial" w:cs="Arial"/>
          <w:sz w:val="24"/>
          <w:szCs w:val="24"/>
        </w:rPr>
        <w:t>interese, motivaciju kandidata za rad u Školi</w:t>
      </w:r>
      <w:r w:rsidR="00404667" w:rsidRPr="008F07E8">
        <w:rPr>
          <w:rFonts w:ascii="Arial" w:hAnsi="Arial" w:cs="Arial"/>
          <w:sz w:val="24"/>
          <w:szCs w:val="24"/>
        </w:rPr>
        <w:t xml:space="preserve"> te procjenjuje dodatna znanja i </w:t>
      </w:r>
      <w:r w:rsidR="00406934">
        <w:rPr>
          <w:rFonts w:ascii="Arial" w:hAnsi="Arial" w:cs="Arial"/>
          <w:sz w:val="24"/>
          <w:szCs w:val="24"/>
        </w:rPr>
        <w:tab/>
      </w:r>
      <w:r w:rsidR="00404667" w:rsidRPr="008F07E8">
        <w:rPr>
          <w:rFonts w:ascii="Arial" w:hAnsi="Arial" w:cs="Arial"/>
          <w:sz w:val="24"/>
          <w:szCs w:val="24"/>
        </w:rPr>
        <w:t xml:space="preserve">edukacije, dosadašnje radno iskustvo </w:t>
      </w:r>
      <w:r w:rsidR="00B45B8E" w:rsidRPr="008F07E8">
        <w:rPr>
          <w:rFonts w:ascii="Arial" w:hAnsi="Arial" w:cs="Arial"/>
          <w:sz w:val="24"/>
          <w:szCs w:val="24"/>
        </w:rPr>
        <w:t xml:space="preserve">i postignuća </w:t>
      </w:r>
      <w:r w:rsidR="00BA09BA" w:rsidRPr="008F07E8">
        <w:rPr>
          <w:rFonts w:ascii="Arial" w:hAnsi="Arial" w:cs="Arial"/>
          <w:sz w:val="24"/>
          <w:szCs w:val="24"/>
        </w:rPr>
        <w:t>u radu.</w:t>
      </w:r>
      <w:r w:rsidR="00404667" w:rsidRPr="008F07E8">
        <w:rPr>
          <w:rFonts w:ascii="Arial" w:hAnsi="Arial" w:cs="Arial"/>
          <w:sz w:val="24"/>
          <w:szCs w:val="24"/>
        </w:rPr>
        <w:t xml:space="preserve"> </w:t>
      </w:r>
    </w:p>
    <w:p w:rsidR="00E63218" w:rsidRPr="008F07E8" w:rsidRDefault="00584B17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(4) </w:t>
      </w:r>
      <w:r w:rsidR="00406934">
        <w:rPr>
          <w:rFonts w:ascii="Arial" w:hAnsi="Arial" w:cs="Arial"/>
          <w:sz w:val="24"/>
          <w:szCs w:val="24"/>
        </w:rPr>
        <w:tab/>
      </w:r>
      <w:r w:rsidR="000912EA" w:rsidRPr="008F07E8">
        <w:rPr>
          <w:rFonts w:ascii="Arial" w:hAnsi="Arial" w:cs="Arial"/>
          <w:sz w:val="24"/>
          <w:szCs w:val="24"/>
        </w:rPr>
        <w:t xml:space="preserve">Svaki član Povjerenstva </w:t>
      </w:r>
      <w:r w:rsidR="00B63EF4" w:rsidRPr="008F07E8">
        <w:rPr>
          <w:rFonts w:ascii="Arial" w:hAnsi="Arial" w:cs="Arial"/>
          <w:sz w:val="24"/>
          <w:szCs w:val="24"/>
        </w:rPr>
        <w:t xml:space="preserve">postavlja po tri pitanja i </w:t>
      </w:r>
      <w:r w:rsidR="000912EA" w:rsidRPr="008F07E8">
        <w:rPr>
          <w:rFonts w:ascii="Arial" w:hAnsi="Arial" w:cs="Arial"/>
          <w:sz w:val="24"/>
          <w:szCs w:val="24"/>
        </w:rPr>
        <w:t>vrednuje rezultat razgovora</w:t>
      </w:r>
      <w:r w:rsidR="00BA09BA" w:rsidRPr="008F07E8">
        <w:rPr>
          <w:rFonts w:ascii="Arial" w:hAnsi="Arial" w:cs="Arial"/>
          <w:sz w:val="24"/>
          <w:szCs w:val="24"/>
        </w:rPr>
        <w:t xml:space="preserve"> </w:t>
      </w:r>
      <w:r w:rsidR="00406934">
        <w:rPr>
          <w:rFonts w:ascii="Arial" w:hAnsi="Arial" w:cs="Arial"/>
          <w:sz w:val="24"/>
          <w:szCs w:val="24"/>
        </w:rPr>
        <w:tab/>
      </w:r>
      <w:r w:rsidR="00BA09BA" w:rsidRPr="008F07E8">
        <w:rPr>
          <w:rFonts w:ascii="Arial" w:hAnsi="Arial" w:cs="Arial"/>
          <w:sz w:val="24"/>
          <w:szCs w:val="24"/>
        </w:rPr>
        <w:t xml:space="preserve">(intervjua) bodovima od 0 do </w:t>
      </w:r>
      <w:r w:rsidRPr="008F07E8">
        <w:rPr>
          <w:rFonts w:ascii="Arial" w:hAnsi="Arial" w:cs="Arial"/>
          <w:sz w:val="24"/>
          <w:szCs w:val="24"/>
        </w:rPr>
        <w:t>10</w:t>
      </w:r>
      <w:r w:rsidR="000912EA" w:rsidRPr="008F07E8">
        <w:rPr>
          <w:rFonts w:ascii="Arial" w:hAnsi="Arial" w:cs="Arial"/>
          <w:sz w:val="24"/>
          <w:szCs w:val="24"/>
        </w:rPr>
        <w:t xml:space="preserve"> bodova.</w:t>
      </w:r>
    </w:p>
    <w:p w:rsidR="000912EA" w:rsidRPr="008F07E8" w:rsidRDefault="00E63218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(5) </w:t>
      </w:r>
      <w:r w:rsidR="00406934">
        <w:rPr>
          <w:rFonts w:ascii="Arial" w:hAnsi="Arial" w:cs="Arial"/>
          <w:sz w:val="24"/>
          <w:szCs w:val="24"/>
        </w:rPr>
        <w:tab/>
      </w:r>
      <w:r w:rsidR="00B63EF4" w:rsidRPr="008F07E8">
        <w:rPr>
          <w:rFonts w:ascii="Arial" w:hAnsi="Arial" w:cs="Arial"/>
          <w:sz w:val="24"/>
          <w:szCs w:val="24"/>
        </w:rPr>
        <w:t>Bodovi</w:t>
      </w:r>
      <w:r w:rsidR="00914696" w:rsidRPr="008F07E8">
        <w:rPr>
          <w:rFonts w:ascii="Arial" w:hAnsi="Arial" w:cs="Arial"/>
          <w:sz w:val="24"/>
          <w:szCs w:val="24"/>
        </w:rPr>
        <w:t xml:space="preserve"> </w:t>
      </w:r>
      <w:r w:rsidRPr="008F07E8">
        <w:rPr>
          <w:rFonts w:ascii="Arial" w:hAnsi="Arial" w:cs="Arial"/>
          <w:sz w:val="24"/>
          <w:szCs w:val="24"/>
        </w:rPr>
        <w:t>dobiveni od svih članova Povjerenstva</w:t>
      </w:r>
      <w:r w:rsidR="00B63EF4" w:rsidRPr="008F07E8">
        <w:rPr>
          <w:rFonts w:ascii="Arial" w:hAnsi="Arial" w:cs="Arial"/>
          <w:sz w:val="24"/>
          <w:szCs w:val="24"/>
        </w:rPr>
        <w:t xml:space="preserve"> se na kraju</w:t>
      </w:r>
      <w:r w:rsidR="00234F2F" w:rsidRPr="008F07E8">
        <w:rPr>
          <w:rFonts w:ascii="Arial" w:hAnsi="Arial" w:cs="Arial"/>
          <w:sz w:val="24"/>
          <w:szCs w:val="24"/>
        </w:rPr>
        <w:t xml:space="preserve"> razgovora </w:t>
      </w:r>
      <w:r w:rsidR="00B63EF4" w:rsidRPr="008F07E8">
        <w:rPr>
          <w:rFonts w:ascii="Arial" w:hAnsi="Arial" w:cs="Arial"/>
          <w:sz w:val="24"/>
          <w:szCs w:val="24"/>
        </w:rPr>
        <w:t>zbrajaju.</w:t>
      </w:r>
      <w:r w:rsidR="000912EA" w:rsidRPr="008F07E8">
        <w:rPr>
          <w:rFonts w:ascii="Arial" w:hAnsi="Arial" w:cs="Arial"/>
          <w:sz w:val="24"/>
          <w:szCs w:val="24"/>
        </w:rPr>
        <w:t xml:space="preserve"> </w:t>
      </w:r>
    </w:p>
    <w:p w:rsidR="0091253C" w:rsidRPr="008F07E8" w:rsidRDefault="0091253C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3BA3" w:rsidRDefault="00733BA3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C24" w:rsidRPr="008F07E8" w:rsidRDefault="00B64C24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3BA3" w:rsidRPr="008F07E8" w:rsidRDefault="00804927" w:rsidP="00C9074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RANG LISTA I IZVJEŠĆE O PROVEDENOM POSTUPKU</w:t>
      </w:r>
    </w:p>
    <w:p w:rsidR="005946DC" w:rsidRPr="008F07E8" w:rsidRDefault="005946DC" w:rsidP="00C9074B">
      <w:pPr>
        <w:pStyle w:val="ListParagraph"/>
        <w:spacing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3958E7" w:rsidRDefault="005946DC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1</w:t>
      </w:r>
      <w:r w:rsidR="00942EA8" w:rsidRPr="008F07E8">
        <w:rPr>
          <w:rFonts w:ascii="Arial" w:hAnsi="Arial" w:cs="Arial"/>
          <w:b/>
          <w:sz w:val="24"/>
          <w:szCs w:val="24"/>
        </w:rPr>
        <w:t>4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4A14" w:rsidRPr="008F07E8" w:rsidRDefault="00B345F8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(1) </w:t>
      </w:r>
      <w:r w:rsidR="00406934">
        <w:rPr>
          <w:rFonts w:ascii="Arial" w:hAnsi="Arial" w:cs="Arial"/>
          <w:sz w:val="24"/>
          <w:szCs w:val="24"/>
        </w:rPr>
        <w:tab/>
      </w:r>
      <w:r w:rsidR="00236617" w:rsidRPr="008F07E8">
        <w:rPr>
          <w:rFonts w:ascii="Arial" w:hAnsi="Arial" w:cs="Arial"/>
          <w:sz w:val="24"/>
          <w:szCs w:val="24"/>
        </w:rPr>
        <w:t xml:space="preserve">Nakon utvrđivanja rezultata procjene kandidata Povjerenstvo utvrđuje rang listu </w:t>
      </w:r>
      <w:r w:rsidR="00406934">
        <w:rPr>
          <w:rFonts w:ascii="Arial" w:hAnsi="Arial" w:cs="Arial"/>
          <w:sz w:val="24"/>
          <w:szCs w:val="24"/>
        </w:rPr>
        <w:tab/>
      </w:r>
      <w:r w:rsidR="00236617" w:rsidRPr="008F07E8">
        <w:rPr>
          <w:rFonts w:ascii="Arial" w:hAnsi="Arial" w:cs="Arial"/>
          <w:sz w:val="24"/>
          <w:szCs w:val="24"/>
        </w:rPr>
        <w:t>kandidata prema ukupnom broju ostvarenih bodova</w:t>
      </w:r>
      <w:r w:rsidR="00164A14" w:rsidRPr="008F07E8">
        <w:rPr>
          <w:rFonts w:ascii="Arial" w:hAnsi="Arial" w:cs="Arial"/>
          <w:sz w:val="24"/>
          <w:szCs w:val="24"/>
        </w:rPr>
        <w:t xml:space="preserve"> u provedenom postupku </w:t>
      </w:r>
      <w:r w:rsidR="00406934">
        <w:rPr>
          <w:rFonts w:ascii="Arial" w:hAnsi="Arial" w:cs="Arial"/>
          <w:sz w:val="24"/>
          <w:szCs w:val="24"/>
        </w:rPr>
        <w:tab/>
      </w:r>
      <w:r w:rsidR="00164A14" w:rsidRPr="008F07E8">
        <w:rPr>
          <w:rFonts w:ascii="Arial" w:hAnsi="Arial" w:cs="Arial"/>
          <w:sz w:val="24"/>
          <w:szCs w:val="24"/>
        </w:rPr>
        <w:t>vrednovanja kandidata</w:t>
      </w:r>
      <w:r w:rsidR="00236617" w:rsidRPr="008F07E8">
        <w:rPr>
          <w:rFonts w:ascii="Arial" w:hAnsi="Arial" w:cs="Arial"/>
          <w:sz w:val="24"/>
          <w:szCs w:val="24"/>
        </w:rPr>
        <w:t>.</w:t>
      </w:r>
      <w:r w:rsidR="00164A14" w:rsidRPr="008F07E8">
        <w:rPr>
          <w:rFonts w:ascii="Arial" w:hAnsi="Arial" w:cs="Arial"/>
          <w:sz w:val="24"/>
          <w:szCs w:val="24"/>
        </w:rPr>
        <w:t xml:space="preserve"> </w:t>
      </w:r>
    </w:p>
    <w:p w:rsidR="00B345F8" w:rsidRPr="008F07E8" w:rsidRDefault="00B345F8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(2) </w:t>
      </w:r>
      <w:r w:rsidR="00406934">
        <w:rPr>
          <w:rFonts w:ascii="Arial" w:hAnsi="Arial" w:cs="Arial"/>
          <w:sz w:val="24"/>
          <w:szCs w:val="24"/>
        </w:rPr>
        <w:tab/>
      </w:r>
      <w:r w:rsidR="007D33B4" w:rsidRPr="008F07E8">
        <w:rPr>
          <w:rFonts w:ascii="Arial" w:hAnsi="Arial" w:cs="Arial"/>
          <w:sz w:val="24"/>
          <w:szCs w:val="24"/>
        </w:rPr>
        <w:t>Izvješće s rang listom</w:t>
      </w:r>
      <w:r w:rsidRPr="008F07E8">
        <w:rPr>
          <w:rFonts w:ascii="Arial" w:hAnsi="Arial" w:cs="Arial"/>
          <w:sz w:val="24"/>
          <w:szCs w:val="24"/>
        </w:rPr>
        <w:t xml:space="preserve"> o provedenom postupku vrednovanja kandidata </w:t>
      </w:r>
      <w:r w:rsidR="006D7AA7" w:rsidRPr="008F07E8">
        <w:rPr>
          <w:rFonts w:ascii="Arial" w:hAnsi="Arial" w:cs="Arial"/>
          <w:sz w:val="24"/>
          <w:szCs w:val="24"/>
        </w:rPr>
        <w:t xml:space="preserve">potpisuje </w:t>
      </w:r>
      <w:r w:rsidR="006D7AA7">
        <w:rPr>
          <w:rFonts w:ascii="Arial" w:hAnsi="Arial" w:cs="Arial"/>
          <w:sz w:val="24"/>
          <w:szCs w:val="24"/>
        </w:rPr>
        <w:tab/>
      </w:r>
      <w:r w:rsidR="006D7AA7" w:rsidRPr="008F07E8">
        <w:rPr>
          <w:rFonts w:ascii="Arial" w:hAnsi="Arial" w:cs="Arial"/>
          <w:sz w:val="24"/>
          <w:szCs w:val="24"/>
        </w:rPr>
        <w:t>svaki član Povjerenstva</w:t>
      </w:r>
      <w:r w:rsidR="006D7AA7">
        <w:rPr>
          <w:rFonts w:ascii="Arial" w:hAnsi="Arial" w:cs="Arial"/>
          <w:sz w:val="24"/>
          <w:szCs w:val="24"/>
        </w:rPr>
        <w:t xml:space="preserve"> te ga </w:t>
      </w:r>
      <w:r w:rsidRPr="008F07E8">
        <w:rPr>
          <w:rFonts w:ascii="Arial" w:hAnsi="Arial" w:cs="Arial"/>
          <w:sz w:val="24"/>
          <w:szCs w:val="24"/>
        </w:rPr>
        <w:t>Po</w:t>
      </w:r>
      <w:r w:rsidR="00164A14" w:rsidRPr="008F07E8">
        <w:rPr>
          <w:rFonts w:ascii="Arial" w:hAnsi="Arial" w:cs="Arial"/>
          <w:sz w:val="24"/>
          <w:szCs w:val="24"/>
        </w:rPr>
        <w:t xml:space="preserve">vjerenstvo dostavlja ravnatelju </w:t>
      </w:r>
      <w:r w:rsidR="000141CB">
        <w:rPr>
          <w:rFonts w:ascii="Arial" w:hAnsi="Arial" w:cs="Arial"/>
          <w:sz w:val="24"/>
          <w:szCs w:val="24"/>
        </w:rPr>
        <w:t xml:space="preserve">Škole </w:t>
      </w:r>
      <w:r w:rsidR="001B303F" w:rsidRPr="008F07E8">
        <w:rPr>
          <w:rFonts w:ascii="Arial" w:hAnsi="Arial" w:cs="Arial"/>
          <w:sz w:val="24"/>
          <w:szCs w:val="24"/>
        </w:rPr>
        <w:t xml:space="preserve">najkasnije </w:t>
      </w:r>
      <w:r w:rsidR="000141CB">
        <w:rPr>
          <w:rFonts w:ascii="Arial" w:hAnsi="Arial" w:cs="Arial"/>
          <w:sz w:val="24"/>
          <w:szCs w:val="24"/>
        </w:rPr>
        <w:tab/>
      </w:r>
      <w:r w:rsidR="001B303F" w:rsidRPr="008F07E8">
        <w:rPr>
          <w:rFonts w:ascii="Arial" w:hAnsi="Arial" w:cs="Arial"/>
          <w:sz w:val="24"/>
          <w:szCs w:val="24"/>
        </w:rPr>
        <w:t xml:space="preserve">dva </w:t>
      </w:r>
      <w:r w:rsidR="000141CB">
        <w:rPr>
          <w:rFonts w:ascii="Arial" w:hAnsi="Arial" w:cs="Arial"/>
          <w:sz w:val="24"/>
          <w:szCs w:val="24"/>
        </w:rPr>
        <w:t xml:space="preserve">(2) </w:t>
      </w:r>
      <w:r w:rsidR="001B303F" w:rsidRPr="008F07E8">
        <w:rPr>
          <w:rFonts w:ascii="Arial" w:hAnsi="Arial" w:cs="Arial"/>
          <w:sz w:val="24"/>
          <w:szCs w:val="24"/>
        </w:rPr>
        <w:t xml:space="preserve">dana nakon završetka postupka </w:t>
      </w:r>
      <w:r w:rsidR="006D7AA7">
        <w:rPr>
          <w:rFonts w:ascii="Arial" w:hAnsi="Arial" w:cs="Arial"/>
          <w:sz w:val="24"/>
          <w:szCs w:val="24"/>
        </w:rPr>
        <w:t>vrednovanja.</w:t>
      </w:r>
    </w:p>
    <w:p w:rsidR="00D9259B" w:rsidRDefault="00D9259B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C24" w:rsidRDefault="00B64C24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C24" w:rsidRPr="008F07E8" w:rsidRDefault="00B64C24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937" w:rsidRPr="008F07E8" w:rsidRDefault="006E298F" w:rsidP="007E793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ODLUKA O ODABIRU KANDIDATA S RANG LISTE</w:t>
      </w:r>
    </w:p>
    <w:p w:rsidR="002C009D" w:rsidRPr="008F07E8" w:rsidRDefault="002C009D" w:rsidP="00C90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667" w:rsidRDefault="00404667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1</w:t>
      </w:r>
      <w:r w:rsidR="00942EA8" w:rsidRPr="008F07E8">
        <w:rPr>
          <w:rFonts w:ascii="Arial" w:hAnsi="Arial" w:cs="Arial"/>
          <w:b/>
          <w:sz w:val="24"/>
          <w:szCs w:val="24"/>
        </w:rPr>
        <w:t>5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C90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E7937" w:rsidRPr="008F07E8" w:rsidRDefault="007E7937" w:rsidP="007E793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(1) </w:t>
      </w:r>
      <w:r w:rsidR="001657F7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>Na temelju dostavljene rang liste kandidata</w:t>
      </w:r>
      <w:r w:rsidR="006D7AA7">
        <w:rPr>
          <w:rFonts w:ascii="Arial" w:hAnsi="Arial" w:cs="Arial"/>
          <w:sz w:val="24"/>
          <w:szCs w:val="24"/>
        </w:rPr>
        <w:t>,</w:t>
      </w:r>
      <w:r w:rsidRPr="008F07E8">
        <w:rPr>
          <w:rFonts w:ascii="Arial" w:hAnsi="Arial" w:cs="Arial"/>
          <w:sz w:val="24"/>
          <w:szCs w:val="24"/>
        </w:rPr>
        <w:t xml:space="preserve"> ravnatelj </w:t>
      </w:r>
      <w:r w:rsidR="00846FBB">
        <w:rPr>
          <w:rFonts w:ascii="Arial" w:hAnsi="Arial" w:cs="Arial"/>
          <w:sz w:val="24"/>
          <w:szCs w:val="24"/>
        </w:rPr>
        <w:t xml:space="preserve">Škole </w:t>
      </w:r>
      <w:r w:rsidRPr="008F07E8">
        <w:rPr>
          <w:rFonts w:ascii="Arial" w:hAnsi="Arial" w:cs="Arial"/>
          <w:sz w:val="24"/>
          <w:szCs w:val="24"/>
        </w:rPr>
        <w:t xml:space="preserve">odlučuje o kandidatu </w:t>
      </w:r>
      <w:r w:rsidR="00AF5689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 xml:space="preserve">za kojeg će zatražiti prethodnu suglasnost Školskog odbora za zasnivanje radnog </w:t>
      </w:r>
      <w:r w:rsidR="006D7AA7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>odnosa.</w:t>
      </w:r>
    </w:p>
    <w:p w:rsidR="007E7937" w:rsidRPr="008F07E8" w:rsidRDefault="007E7937" w:rsidP="007E7937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F07E8">
        <w:rPr>
          <w:rFonts w:ascii="Arial" w:hAnsi="Arial" w:cs="Arial"/>
          <w:color w:val="000000"/>
          <w:sz w:val="24"/>
          <w:szCs w:val="24"/>
        </w:rPr>
        <w:lastRenderedPageBreak/>
        <w:t xml:space="preserve">(2) </w:t>
      </w:r>
      <w:r w:rsidR="001657F7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 xml:space="preserve">Odluku iz stavka 1. ovoga članka ravnatelj </w:t>
      </w:r>
      <w:r w:rsidR="00EC3C39">
        <w:rPr>
          <w:rFonts w:ascii="Arial" w:hAnsi="Arial" w:cs="Arial"/>
          <w:color w:val="000000"/>
          <w:sz w:val="24"/>
          <w:szCs w:val="24"/>
        </w:rPr>
        <w:t xml:space="preserve">Škole </w:t>
      </w:r>
      <w:r w:rsidRPr="008F07E8">
        <w:rPr>
          <w:rFonts w:ascii="Arial" w:hAnsi="Arial" w:cs="Arial"/>
          <w:color w:val="000000"/>
          <w:sz w:val="24"/>
          <w:szCs w:val="24"/>
        </w:rPr>
        <w:t xml:space="preserve">donosi između tri najbolje </w:t>
      </w:r>
      <w:r w:rsidR="00EC3C39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>rangirana kandidata prema broju bodova.</w:t>
      </w:r>
    </w:p>
    <w:p w:rsidR="007E7937" w:rsidRPr="008F07E8" w:rsidRDefault="007E7937" w:rsidP="007E7937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F07E8">
        <w:rPr>
          <w:rFonts w:ascii="Arial" w:hAnsi="Arial" w:cs="Arial"/>
          <w:color w:val="000000"/>
          <w:sz w:val="24"/>
          <w:szCs w:val="24"/>
        </w:rPr>
        <w:t xml:space="preserve">(3) </w:t>
      </w:r>
      <w:r w:rsidR="001657F7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>Ako dva ili više kandidata ostvare jednak broj bodova</w:t>
      </w:r>
      <w:r w:rsidR="006D7AA7">
        <w:rPr>
          <w:rFonts w:ascii="Arial" w:hAnsi="Arial" w:cs="Arial"/>
          <w:color w:val="000000"/>
          <w:sz w:val="24"/>
          <w:szCs w:val="24"/>
        </w:rPr>
        <w:t>,</w:t>
      </w:r>
      <w:r w:rsidRPr="008F07E8">
        <w:rPr>
          <w:rFonts w:ascii="Arial" w:hAnsi="Arial" w:cs="Arial"/>
          <w:color w:val="000000"/>
          <w:sz w:val="24"/>
          <w:szCs w:val="24"/>
        </w:rPr>
        <w:t xml:space="preserve"> ravnatelj </w:t>
      </w:r>
      <w:r w:rsidR="00EC3C39">
        <w:rPr>
          <w:rFonts w:ascii="Arial" w:hAnsi="Arial" w:cs="Arial"/>
          <w:color w:val="000000"/>
          <w:sz w:val="24"/>
          <w:szCs w:val="24"/>
        </w:rPr>
        <w:t xml:space="preserve">Škole </w:t>
      </w:r>
      <w:r w:rsidRPr="008F07E8">
        <w:rPr>
          <w:rFonts w:ascii="Arial" w:hAnsi="Arial" w:cs="Arial"/>
          <w:color w:val="000000"/>
          <w:sz w:val="24"/>
          <w:szCs w:val="24"/>
        </w:rPr>
        <w:t xml:space="preserve">može odlučiti </w:t>
      </w:r>
      <w:r w:rsidR="001657F7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>između svih kandidata koji imaju tri najbolje bodovana rezultata.</w:t>
      </w:r>
    </w:p>
    <w:p w:rsidR="00D067B6" w:rsidRDefault="007E7937" w:rsidP="007E79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color w:val="000000"/>
          <w:sz w:val="24"/>
          <w:szCs w:val="24"/>
        </w:rPr>
        <w:t xml:space="preserve">(4) </w:t>
      </w:r>
      <w:r w:rsidR="001657F7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>Prije odluke iz stavka 1. ovoga članka ravnatelj</w:t>
      </w:r>
      <w:r w:rsidR="00EC3C39">
        <w:rPr>
          <w:rFonts w:ascii="Arial" w:hAnsi="Arial" w:cs="Arial"/>
          <w:color w:val="000000"/>
          <w:sz w:val="24"/>
          <w:szCs w:val="24"/>
        </w:rPr>
        <w:t xml:space="preserve"> Škole</w:t>
      </w:r>
      <w:r w:rsidR="006D7AA7">
        <w:rPr>
          <w:rFonts w:ascii="Arial" w:hAnsi="Arial" w:cs="Arial"/>
          <w:color w:val="000000"/>
          <w:sz w:val="24"/>
          <w:szCs w:val="24"/>
        </w:rPr>
        <w:t>,</w:t>
      </w:r>
      <w:r w:rsidRPr="008F07E8">
        <w:rPr>
          <w:rFonts w:ascii="Arial" w:hAnsi="Arial" w:cs="Arial"/>
          <w:color w:val="000000"/>
          <w:sz w:val="24"/>
          <w:szCs w:val="24"/>
        </w:rPr>
        <w:t xml:space="preserve"> u pravilu</w:t>
      </w:r>
      <w:r w:rsidR="006D7AA7">
        <w:rPr>
          <w:rFonts w:ascii="Arial" w:hAnsi="Arial" w:cs="Arial"/>
          <w:color w:val="000000"/>
          <w:sz w:val="24"/>
          <w:szCs w:val="24"/>
        </w:rPr>
        <w:t>,</w:t>
      </w:r>
      <w:r w:rsidRPr="008F07E8">
        <w:rPr>
          <w:rFonts w:ascii="Arial" w:hAnsi="Arial" w:cs="Arial"/>
          <w:color w:val="000000"/>
          <w:sz w:val="24"/>
          <w:szCs w:val="24"/>
        </w:rPr>
        <w:t xml:space="preserve"> poziva kandidata </w:t>
      </w:r>
      <w:r w:rsidR="00EC3C39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 xml:space="preserve">ili kandidate </w:t>
      </w:r>
      <w:r w:rsidRPr="008F07E8">
        <w:rPr>
          <w:rFonts w:ascii="Arial" w:hAnsi="Arial" w:cs="Arial"/>
          <w:sz w:val="24"/>
          <w:szCs w:val="24"/>
        </w:rPr>
        <w:t>na razgovor</w:t>
      </w:r>
      <w:r w:rsidR="0091253C">
        <w:rPr>
          <w:rFonts w:ascii="Arial" w:hAnsi="Arial" w:cs="Arial"/>
          <w:sz w:val="24"/>
          <w:szCs w:val="24"/>
        </w:rPr>
        <w:t>.</w:t>
      </w:r>
    </w:p>
    <w:p w:rsidR="0091253C" w:rsidRPr="008F07E8" w:rsidRDefault="0091253C" w:rsidP="007E79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937" w:rsidRDefault="007E7937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16.</w:t>
      </w:r>
    </w:p>
    <w:p w:rsidR="00A77C65" w:rsidRPr="008F07E8" w:rsidRDefault="00A77C65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E7937" w:rsidRPr="008F07E8" w:rsidRDefault="007E7937" w:rsidP="00496811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F07E8">
        <w:rPr>
          <w:rFonts w:ascii="Arial" w:hAnsi="Arial" w:cs="Arial"/>
          <w:color w:val="000000"/>
          <w:sz w:val="24"/>
          <w:szCs w:val="24"/>
        </w:rPr>
        <w:t xml:space="preserve">(1) </w:t>
      </w:r>
      <w:r w:rsidR="001657F7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 xml:space="preserve">Iznimno, od stavaka 1.-3. članka 15. ovoga Pravilnika ako jedan od kandidata </w:t>
      </w:r>
      <w:r w:rsidR="001657F7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 xml:space="preserve">ostvaruje pravo prednosti pri zapošljavanju prema posebnim propisima i najbolje </w:t>
      </w:r>
      <w:r w:rsidR="001657F7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>je rangirani kandidat</w:t>
      </w:r>
      <w:r w:rsidR="006D7AA7">
        <w:rPr>
          <w:rFonts w:ascii="Arial" w:hAnsi="Arial" w:cs="Arial"/>
          <w:color w:val="000000"/>
          <w:sz w:val="24"/>
          <w:szCs w:val="24"/>
        </w:rPr>
        <w:t>,</w:t>
      </w:r>
      <w:r w:rsidRPr="008F07E8">
        <w:rPr>
          <w:rFonts w:ascii="Arial" w:hAnsi="Arial" w:cs="Arial"/>
          <w:color w:val="000000"/>
          <w:sz w:val="24"/>
          <w:szCs w:val="24"/>
        </w:rPr>
        <w:t xml:space="preserve"> odnosno ima isti najveći broj bodova kao i drugi kandidat</w:t>
      </w:r>
      <w:r w:rsidR="006D7AA7">
        <w:rPr>
          <w:rFonts w:ascii="Arial" w:hAnsi="Arial" w:cs="Arial"/>
          <w:color w:val="000000"/>
          <w:sz w:val="24"/>
          <w:szCs w:val="24"/>
        </w:rPr>
        <w:t>,</w:t>
      </w:r>
      <w:r w:rsidRPr="008F07E8">
        <w:rPr>
          <w:rFonts w:ascii="Arial" w:hAnsi="Arial" w:cs="Arial"/>
          <w:color w:val="000000"/>
          <w:sz w:val="24"/>
          <w:szCs w:val="24"/>
        </w:rPr>
        <w:t xml:space="preserve"> </w:t>
      </w:r>
      <w:r w:rsidR="001657F7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 xml:space="preserve">odnosno kandidati, ravnatelj </w:t>
      </w:r>
      <w:r w:rsidR="00852DE3">
        <w:rPr>
          <w:rFonts w:ascii="Arial" w:hAnsi="Arial" w:cs="Arial"/>
          <w:color w:val="000000"/>
          <w:sz w:val="24"/>
          <w:szCs w:val="24"/>
        </w:rPr>
        <w:t xml:space="preserve">Škole </w:t>
      </w:r>
      <w:r w:rsidRPr="008F07E8">
        <w:rPr>
          <w:rFonts w:ascii="Arial" w:hAnsi="Arial" w:cs="Arial"/>
          <w:color w:val="000000"/>
          <w:sz w:val="24"/>
          <w:szCs w:val="24"/>
        </w:rPr>
        <w:t xml:space="preserve">je obvezan za toga kandidata zatražiti </w:t>
      </w:r>
      <w:r w:rsidR="00852DE3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 xml:space="preserve">prethodnu suglasnost Školskog odbora </w:t>
      </w:r>
      <w:r w:rsidRPr="008F07E8">
        <w:rPr>
          <w:rFonts w:ascii="Arial" w:hAnsi="Arial" w:cs="Arial"/>
          <w:sz w:val="24"/>
          <w:szCs w:val="24"/>
        </w:rPr>
        <w:t>za zasnivanje radnog odnosa</w:t>
      </w:r>
      <w:r w:rsidRPr="008F07E8">
        <w:rPr>
          <w:rFonts w:ascii="Arial" w:hAnsi="Arial" w:cs="Arial"/>
          <w:color w:val="000000"/>
          <w:sz w:val="24"/>
          <w:szCs w:val="24"/>
        </w:rPr>
        <w:t>.</w:t>
      </w:r>
    </w:p>
    <w:p w:rsidR="007E7937" w:rsidRPr="008F07E8" w:rsidRDefault="007E7937" w:rsidP="007E793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(2) </w:t>
      </w:r>
      <w:r w:rsidR="001657F7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 xml:space="preserve">Ako dva najbolje rangirana kandidata ostvaruju pravo prednosti pri zapošljavanju </w:t>
      </w:r>
      <w:r w:rsidR="001657F7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>prema posebnim propisima</w:t>
      </w:r>
      <w:r w:rsidR="006D7AA7">
        <w:rPr>
          <w:rFonts w:ascii="Arial" w:hAnsi="Arial" w:cs="Arial"/>
          <w:color w:val="000000"/>
          <w:sz w:val="24"/>
          <w:szCs w:val="24"/>
        </w:rPr>
        <w:t>,</w:t>
      </w:r>
      <w:r w:rsidRPr="008F07E8">
        <w:rPr>
          <w:rFonts w:ascii="Arial" w:hAnsi="Arial" w:cs="Arial"/>
          <w:color w:val="000000"/>
          <w:sz w:val="24"/>
          <w:szCs w:val="24"/>
        </w:rPr>
        <w:t xml:space="preserve"> ravnatelj </w:t>
      </w:r>
      <w:r w:rsidR="00852DE3">
        <w:rPr>
          <w:rFonts w:ascii="Arial" w:hAnsi="Arial" w:cs="Arial"/>
          <w:color w:val="000000"/>
          <w:sz w:val="24"/>
          <w:szCs w:val="24"/>
        </w:rPr>
        <w:t xml:space="preserve">Škole </w:t>
      </w:r>
      <w:r w:rsidRPr="008F07E8">
        <w:rPr>
          <w:rFonts w:ascii="Arial" w:hAnsi="Arial" w:cs="Arial"/>
          <w:color w:val="000000"/>
          <w:sz w:val="24"/>
          <w:szCs w:val="24"/>
        </w:rPr>
        <w:t xml:space="preserve">odlučuje za kojega će kandidata </w:t>
      </w:r>
      <w:r w:rsidR="00852DE3">
        <w:rPr>
          <w:rFonts w:ascii="Arial" w:hAnsi="Arial" w:cs="Arial"/>
          <w:color w:val="000000"/>
          <w:sz w:val="24"/>
          <w:szCs w:val="24"/>
        </w:rPr>
        <w:tab/>
      </w:r>
      <w:r w:rsidRPr="008F07E8">
        <w:rPr>
          <w:rFonts w:ascii="Arial" w:hAnsi="Arial" w:cs="Arial"/>
          <w:color w:val="000000"/>
          <w:sz w:val="24"/>
          <w:szCs w:val="24"/>
        </w:rPr>
        <w:t>zatražiti</w:t>
      </w:r>
      <w:r w:rsidRPr="008F07E8">
        <w:rPr>
          <w:rFonts w:ascii="Arial" w:hAnsi="Arial" w:cs="Arial"/>
          <w:sz w:val="24"/>
          <w:szCs w:val="24"/>
        </w:rPr>
        <w:t xml:space="preserve"> prethodnu suglasnost Školskog odbora za zasnivanje radnog odnosa.</w:t>
      </w:r>
    </w:p>
    <w:p w:rsidR="007E7937" w:rsidRPr="008F07E8" w:rsidRDefault="007E7937" w:rsidP="007E79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7AA5" w:rsidRPr="008F07E8" w:rsidRDefault="008F7AA5" w:rsidP="00C9074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77C65" w:rsidRDefault="007423A7" w:rsidP="00A77C6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Ostali slučajevi procjene i vrednovanja</w:t>
      </w:r>
    </w:p>
    <w:p w:rsidR="00852DE3" w:rsidRPr="00A77C65" w:rsidRDefault="00852DE3" w:rsidP="00A77C6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23A7" w:rsidRDefault="007423A7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1</w:t>
      </w:r>
      <w:r w:rsidR="007E7937" w:rsidRPr="008F07E8">
        <w:rPr>
          <w:rFonts w:ascii="Arial" w:hAnsi="Arial" w:cs="Arial"/>
          <w:b/>
          <w:sz w:val="24"/>
          <w:szCs w:val="24"/>
        </w:rPr>
        <w:t>7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512E" w:rsidRDefault="001657F7" w:rsidP="0049681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423A7" w:rsidRPr="008F07E8">
        <w:rPr>
          <w:rFonts w:ascii="Arial" w:hAnsi="Arial" w:cs="Arial"/>
          <w:sz w:val="24"/>
          <w:szCs w:val="24"/>
        </w:rPr>
        <w:t>Pri zapošljavanju na temelju natječaja na određeno vrijeme postupak vrednovanja</w:t>
      </w:r>
      <w:r w:rsidR="00CF13CF" w:rsidRPr="008F07E8">
        <w:rPr>
          <w:rFonts w:ascii="Arial" w:hAnsi="Arial" w:cs="Arial"/>
          <w:sz w:val="24"/>
          <w:szCs w:val="24"/>
        </w:rPr>
        <w:t xml:space="preserve"> i procjene </w:t>
      </w:r>
      <w:r w:rsidR="007423A7" w:rsidRPr="008F07E8">
        <w:rPr>
          <w:rFonts w:ascii="Arial" w:hAnsi="Arial" w:cs="Arial"/>
          <w:sz w:val="24"/>
          <w:szCs w:val="24"/>
        </w:rPr>
        <w:t>kandidata na prijedlog ravnatelja</w:t>
      </w:r>
      <w:r w:rsidR="00852DE3">
        <w:rPr>
          <w:rFonts w:ascii="Arial" w:hAnsi="Arial" w:cs="Arial"/>
          <w:sz w:val="24"/>
          <w:szCs w:val="24"/>
        </w:rPr>
        <w:t xml:space="preserve"> Škole</w:t>
      </w:r>
      <w:r w:rsidR="007423A7" w:rsidRPr="008F07E8">
        <w:rPr>
          <w:rFonts w:ascii="Arial" w:hAnsi="Arial" w:cs="Arial"/>
          <w:sz w:val="24"/>
          <w:szCs w:val="24"/>
        </w:rPr>
        <w:t xml:space="preserve"> i odlukom Povjerenstva može se provesti u skraćenom </w:t>
      </w:r>
      <w:r w:rsidR="007423A7" w:rsidRPr="008F07E8">
        <w:rPr>
          <w:rFonts w:ascii="Arial" w:hAnsi="Arial" w:cs="Arial"/>
          <w:color w:val="000000"/>
          <w:sz w:val="24"/>
          <w:szCs w:val="24"/>
        </w:rPr>
        <w:t>postupku</w:t>
      </w:r>
      <w:r w:rsidR="007423A7" w:rsidRPr="008F07E8">
        <w:rPr>
          <w:rFonts w:ascii="Arial" w:hAnsi="Arial" w:cs="Arial"/>
          <w:sz w:val="24"/>
          <w:szCs w:val="24"/>
        </w:rPr>
        <w:t xml:space="preserve"> u skladu s odredbama ovoga Pravilnika </w:t>
      </w:r>
      <w:r w:rsidR="007423A7" w:rsidRPr="008F07E8">
        <w:rPr>
          <w:rFonts w:ascii="Arial" w:hAnsi="Arial" w:cs="Arial"/>
          <w:color w:val="000000"/>
          <w:sz w:val="24"/>
          <w:szCs w:val="24"/>
        </w:rPr>
        <w:t>(skraćena usmena procjena</w:t>
      </w:r>
      <w:r w:rsidR="006D7AA7">
        <w:rPr>
          <w:rFonts w:ascii="Arial" w:hAnsi="Arial" w:cs="Arial"/>
          <w:color w:val="000000"/>
          <w:sz w:val="24"/>
          <w:szCs w:val="24"/>
        </w:rPr>
        <w:t>,</w:t>
      </w:r>
      <w:r w:rsidR="007423A7" w:rsidRPr="008F07E8">
        <w:rPr>
          <w:rFonts w:ascii="Arial" w:hAnsi="Arial" w:cs="Arial"/>
          <w:color w:val="000000"/>
          <w:sz w:val="24"/>
          <w:szCs w:val="24"/>
        </w:rPr>
        <w:t xml:space="preserve"> odnosno testiranje).</w:t>
      </w:r>
    </w:p>
    <w:p w:rsidR="0091253C" w:rsidRPr="008F07E8" w:rsidRDefault="0091253C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23A7" w:rsidRDefault="007423A7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 xml:space="preserve">Članak </w:t>
      </w:r>
      <w:r w:rsidR="00392776" w:rsidRPr="008F07E8">
        <w:rPr>
          <w:rFonts w:ascii="Arial" w:hAnsi="Arial" w:cs="Arial"/>
          <w:b/>
          <w:sz w:val="24"/>
          <w:szCs w:val="24"/>
        </w:rPr>
        <w:t>1</w:t>
      </w:r>
      <w:r w:rsidR="007E7937" w:rsidRPr="008F07E8">
        <w:rPr>
          <w:rFonts w:ascii="Arial" w:hAnsi="Arial" w:cs="Arial"/>
          <w:b/>
          <w:sz w:val="24"/>
          <w:szCs w:val="24"/>
        </w:rPr>
        <w:t>8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23A7" w:rsidRPr="008F07E8" w:rsidRDefault="00F3584C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423A7" w:rsidRPr="008F07E8">
        <w:rPr>
          <w:rFonts w:ascii="Arial" w:hAnsi="Arial" w:cs="Arial"/>
          <w:sz w:val="24"/>
          <w:szCs w:val="24"/>
        </w:rPr>
        <w:t>Kandidata</w:t>
      </w:r>
      <w:r w:rsidR="006D7AA7">
        <w:rPr>
          <w:rFonts w:ascii="Arial" w:hAnsi="Arial" w:cs="Arial"/>
          <w:sz w:val="24"/>
          <w:szCs w:val="24"/>
        </w:rPr>
        <w:t>,</w:t>
      </w:r>
      <w:r w:rsidR="007423A7" w:rsidRPr="008F07E8">
        <w:rPr>
          <w:rFonts w:ascii="Arial" w:hAnsi="Arial" w:cs="Arial"/>
          <w:sz w:val="24"/>
          <w:szCs w:val="24"/>
        </w:rPr>
        <w:t xml:space="preserve"> odnosno kandidate</w:t>
      </w:r>
      <w:r w:rsidR="006D7AA7">
        <w:rPr>
          <w:rFonts w:ascii="Arial" w:hAnsi="Arial" w:cs="Arial"/>
          <w:sz w:val="24"/>
          <w:szCs w:val="24"/>
        </w:rPr>
        <w:t>,</w:t>
      </w:r>
      <w:r w:rsidR="007423A7" w:rsidRPr="008F07E8">
        <w:rPr>
          <w:rFonts w:ascii="Arial" w:hAnsi="Arial" w:cs="Arial"/>
          <w:sz w:val="24"/>
          <w:szCs w:val="24"/>
        </w:rPr>
        <w:t xml:space="preserve"> koje je uputio </w:t>
      </w:r>
      <w:r w:rsidR="003016E1" w:rsidRPr="008F07E8">
        <w:rPr>
          <w:rFonts w:ascii="Arial" w:hAnsi="Arial" w:cs="Arial"/>
          <w:sz w:val="24"/>
          <w:szCs w:val="24"/>
        </w:rPr>
        <w:t>Ured državne uprave</w:t>
      </w:r>
      <w:r w:rsidR="003016E1" w:rsidRPr="008F07E8">
        <w:rPr>
          <w:rFonts w:ascii="Arial" w:hAnsi="Arial" w:cs="Arial"/>
          <w:i/>
          <w:sz w:val="24"/>
          <w:szCs w:val="24"/>
        </w:rPr>
        <w:t xml:space="preserve"> </w:t>
      </w:r>
      <w:r w:rsidR="007423A7" w:rsidRPr="008F07E8">
        <w:rPr>
          <w:rFonts w:ascii="Arial" w:hAnsi="Arial" w:cs="Arial"/>
          <w:sz w:val="24"/>
          <w:szCs w:val="24"/>
        </w:rPr>
        <w:t xml:space="preserve">prema odluci ravnatelja </w:t>
      </w:r>
      <w:r w:rsidR="00165A27">
        <w:rPr>
          <w:rFonts w:ascii="Arial" w:hAnsi="Arial" w:cs="Arial"/>
          <w:sz w:val="24"/>
          <w:szCs w:val="24"/>
        </w:rPr>
        <w:t xml:space="preserve">Škole </w:t>
      </w:r>
      <w:r w:rsidR="007423A7" w:rsidRPr="008F07E8">
        <w:rPr>
          <w:rFonts w:ascii="Arial" w:hAnsi="Arial" w:cs="Arial"/>
          <w:sz w:val="24"/>
          <w:szCs w:val="24"/>
        </w:rPr>
        <w:t>može se procjenjivati</w:t>
      </w:r>
      <w:r w:rsidR="00C02298">
        <w:rPr>
          <w:rFonts w:ascii="Arial" w:hAnsi="Arial" w:cs="Arial"/>
          <w:sz w:val="24"/>
          <w:szCs w:val="24"/>
        </w:rPr>
        <w:t>,</w:t>
      </w:r>
      <w:r w:rsidR="007423A7" w:rsidRPr="008F07E8">
        <w:rPr>
          <w:rFonts w:ascii="Arial" w:hAnsi="Arial" w:cs="Arial"/>
          <w:sz w:val="24"/>
          <w:szCs w:val="24"/>
        </w:rPr>
        <w:t xml:space="preserve"> odnosno testirati te vrednovati u skladu s odredbama ovoga Pravilnika. </w:t>
      </w:r>
    </w:p>
    <w:p w:rsidR="00D067B6" w:rsidRDefault="00D067B6" w:rsidP="00C9074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073302" w:rsidRDefault="00073302" w:rsidP="00C9074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F2841" w:rsidRDefault="008F2841" w:rsidP="00C9074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F2841" w:rsidRDefault="008F2841" w:rsidP="00C9074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F2841" w:rsidRDefault="008F2841" w:rsidP="00C9074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F2841" w:rsidRDefault="008F2841" w:rsidP="00C9074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F2841" w:rsidRDefault="008F2841" w:rsidP="00C9074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F2841" w:rsidRDefault="008F2841" w:rsidP="00C9074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F2841" w:rsidRDefault="008F2841" w:rsidP="00C9074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27DE1" w:rsidRPr="008F07E8" w:rsidRDefault="00727DE1" w:rsidP="00C9074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64C24" w:rsidRPr="00B64C24" w:rsidRDefault="00AE42FF" w:rsidP="00B64C2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lastRenderedPageBreak/>
        <w:t>NAČIN I ROK</w:t>
      </w:r>
      <w:r w:rsidR="00147764" w:rsidRPr="008F07E8">
        <w:rPr>
          <w:rFonts w:ascii="Arial" w:hAnsi="Arial" w:cs="Arial"/>
          <w:b/>
          <w:sz w:val="24"/>
          <w:szCs w:val="24"/>
        </w:rPr>
        <w:t xml:space="preserve"> IZVJEŠĆIVANJA KANDIDATA PRIJAV</w:t>
      </w:r>
      <w:r w:rsidRPr="008F07E8">
        <w:rPr>
          <w:rFonts w:ascii="Arial" w:hAnsi="Arial" w:cs="Arial"/>
          <w:b/>
          <w:sz w:val="24"/>
          <w:szCs w:val="24"/>
        </w:rPr>
        <w:t>LJENIH NA NATJEČAJ</w:t>
      </w:r>
    </w:p>
    <w:p w:rsidR="00B64C24" w:rsidRPr="00B64C24" w:rsidRDefault="00B64C24" w:rsidP="00B64C2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0209D" w:rsidRDefault="00AE42FF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1</w:t>
      </w:r>
      <w:r w:rsidR="007E7937" w:rsidRPr="008F07E8">
        <w:rPr>
          <w:rFonts w:ascii="Arial" w:hAnsi="Arial" w:cs="Arial"/>
          <w:b/>
          <w:sz w:val="24"/>
          <w:szCs w:val="24"/>
        </w:rPr>
        <w:t>9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42FF" w:rsidRPr="008F07E8" w:rsidRDefault="006E298F" w:rsidP="00732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color w:val="000000"/>
          <w:sz w:val="24"/>
          <w:szCs w:val="24"/>
        </w:rPr>
        <w:t xml:space="preserve">(1) </w:t>
      </w:r>
      <w:r w:rsidR="00F3584C">
        <w:rPr>
          <w:rFonts w:ascii="Arial" w:hAnsi="Arial" w:cs="Arial"/>
          <w:color w:val="000000"/>
          <w:sz w:val="24"/>
          <w:szCs w:val="24"/>
        </w:rPr>
        <w:tab/>
      </w:r>
      <w:r w:rsidR="00AE42FF" w:rsidRPr="008F07E8">
        <w:rPr>
          <w:rFonts w:ascii="Arial" w:hAnsi="Arial" w:cs="Arial"/>
          <w:color w:val="000000"/>
          <w:sz w:val="24"/>
          <w:szCs w:val="24"/>
        </w:rPr>
        <w:t>Sve kandidate izvješćuje se u skladu s odredbama Temeljnog kolektivnog ugovora</w:t>
      </w:r>
      <w:r w:rsidR="00AE42FF" w:rsidRPr="008F07E8">
        <w:rPr>
          <w:rFonts w:ascii="Arial" w:hAnsi="Arial" w:cs="Arial"/>
          <w:sz w:val="24"/>
          <w:szCs w:val="24"/>
        </w:rPr>
        <w:t xml:space="preserve"> </w:t>
      </w:r>
      <w:r w:rsidR="00F3584C">
        <w:rPr>
          <w:rFonts w:ascii="Arial" w:hAnsi="Arial" w:cs="Arial"/>
          <w:sz w:val="24"/>
          <w:szCs w:val="24"/>
        </w:rPr>
        <w:tab/>
      </w:r>
      <w:r w:rsidR="00AE42FF" w:rsidRPr="008F07E8">
        <w:rPr>
          <w:rFonts w:ascii="Arial" w:hAnsi="Arial" w:cs="Arial"/>
          <w:sz w:val="24"/>
          <w:szCs w:val="24"/>
        </w:rPr>
        <w:t xml:space="preserve">za službenike i namještenike u javnim službama, na isti način i u istom 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>roku</w:t>
      </w:r>
      <w:r w:rsidR="00AE42FF" w:rsidRPr="008F07E8">
        <w:rPr>
          <w:rFonts w:ascii="Arial" w:hAnsi="Arial" w:cs="Arial"/>
          <w:sz w:val="24"/>
          <w:szCs w:val="24"/>
        </w:rPr>
        <w:t xml:space="preserve"> koji je </w:t>
      </w:r>
      <w:r w:rsidR="00F3584C">
        <w:rPr>
          <w:rFonts w:ascii="Arial" w:hAnsi="Arial" w:cs="Arial"/>
          <w:sz w:val="24"/>
          <w:szCs w:val="24"/>
        </w:rPr>
        <w:tab/>
      </w:r>
      <w:r w:rsidR="00AE42FF" w:rsidRPr="008F07E8">
        <w:rPr>
          <w:rFonts w:ascii="Arial" w:hAnsi="Arial" w:cs="Arial"/>
          <w:sz w:val="24"/>
          <w:szCs w:val="24"/>
        </w:rPr>
        <w:t>naveden u natječaj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>u</w:t>
      </w:r>
      <w:r w:rsidR="00AE42FF" w:rsidRPr="008F07E8">
        <w:rPr>
          <w:rFonts w:ascii="Arial" w:hAnsi="Arial" w:cs="Arial"/>
          <w:sz w:val="24"/>
          <w:szCs w:val="24"/>
        </w:rPr>
        <w:t>.</w:t>
      </w:r>
    </w:p>
    <w:p w:rsidR="00AE42FF" w:rsidRPr="008F07E8" w:rsidRDefault="006E298F" w:rsidP="007325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07E8">
        <w:rPr>
          <w:rFonts w:ascii="Arial" w:hAnsi="Arial" w:cs="Arial"/>
          <w:color w:val="000000"/>
          <w:sz w:val="24"/>
          <w:szCs w:val="24"/>
        </w:rPr>
        <w:t xml:space="preserve">(2) </w:t>
      </w:r>
      <w:r w:rsidR="00F3584C">
        <w:rPr>
          <w:rFonts w:ascii="Arial" w:hAnsi="Arial" w:cs="Arial"/>
          <w:color w:val="000000"/>
          <w:sz w:val="24"/>
          <w:szCs w:val="24"/>
        </w:rPr>
        <w:tab/>
      </w:r>
      <w:r w:rsidR="00AE42FF" w:rsidRPr="008F07E8">
        <w:rPr>
          <w:rFonts w:ascii="Arial" w:hAnsi="Arial" w:cs="Arial"/>
          <w:color w:val="000000"/>
          <w:sz w:val="24"/>
          <w:szCs w:val="24"/>
        </w:rPr>
        <w:t>Svim kandidatima mora biti dostupan</w:t>
      </w:r>
      <w:r w:rsidR="006D7AA7">
        <w:rPr>
          <w:rFonts w:ascii="Arial" w:hAnsi="Arial" w:cs="Arial"/>
          <w:color w:val="000000"/>
          <w:sz w:val="24"/>
          <w:szCs w:val="24"/>
        </w:rPr>
        <w:t>,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 xml:space="preserve"> odnosno dostavljen isti tekst obavijesti o </w:t>
      </w:r>
      <w:r w:rsidR="00F3584C">
        <w:rPr>
          <w:rFonts w:ascii="Arial" w:hAnsi="Arial" w:cs="Arial"/>
          <w:color w:val="000000"/>
          <w:sz w:val="24"/>
          <w:szCs w:val="24"/>
        </w:rPr>
        <w:tab/>
      </w:r>
      <w:r w:rsidR="00AE42FF" w:rsidRPr="008F07E8">
        <w:rPr>
          <w:rFonts w:ascii="Arial" w:hAnsi="Arial" w:cs="Arial"/>
          <w:color w:val="000000"/>
          <w:sz w:val="24"/>
          <w:szCs w:val="24"/>
        </w:rPr>
        <w:t>rezultatima natječaja.</w:t>
      </w:r>
    </w:p>
    <w:p w:rsidR="00AE42FF" w:rsidRPr="008F07E8" w:rsidRDefault="006E298F" w:rsidP="00732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(3) </w:t>
      </w:r>
      <w:r w:rsidR="00F3584C">
        <w:rPr>
          <w:rFonts w:ascii="Arial" w:hAnsi="Arial" w:cs="Arial"/>
          <w:sz w:val="24"/>
          <w:szCs w:val="24"/>
        </w:rPr>
        <w:tab/>
      </w:r>
      <w:r w:rsidR="00AE42FF" w:rsidRPr="008F07E8">
        <w:rPr>
          <w:rFonts w:ascii="Arial" w:hAnsi="Arial" w:cs="Arial"/>
          <w:sz w:val="24"/>
          <w:szCs w:val="24"/>
        </w:rPr>
        <w:t>Kandida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 xml:space="preserve">te </w:t>
      </w:r>
      <w:r w:rsidR="00AE42FF" w:rsidRPr="008F07E8">
        <w:rPr>
          <w:rFonts w:ascii="Arial" w:hAnsi="Arial" w:cs="Arial"/>
          <w:sz w:val="24"/>
          <w:szCs w:val="24"/>
        </w:rPr>
        <w:t xml:space="preserve">se u pravilu izvješćuje putem mrežnih stranica Škole što se navodi u </w:t>
      </w:r>
      <w:r w:rsidR="00F3584C">
        <w:rPr>
          <w:rFonts w:ascii="Arial" w:hAnsi="Arial" w:cs="Arial"/>
          <w:sz w:val="24"/>
          <w:szCs w:val="24"/>
        </w:rPr>
        <w:tab/>
      </w:r>
      <w:r w:rsidR="00AE42FF" w:rsidRPr="008F07E8">
        <w:rPr>
          <w:rFonts w:ascii="Arial" w:hAnsi="Arial" w:cs="Arial"/>
          <w:sz w:val="24"/>
          <w:szCs w:val="24"/>
        </w:rPr>
        <w:t>natječaj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>u</w:t>
      </w:r>
      <w:r w:rsidR="00AE42FF" w:rsidRPr="008F07E8">
        <w:rPr>
          <w:rFonts w:ascii="Arial" w:hAnsi="Arial" w:cs="Arial"/>
          <w:sz w:val="24"/>
          <w:szCs w:val="24"/>
        </w:rPr>
        <w:t>.</w:t>
      </w:r>
    </w:p>
    <w:p w:rsidR="00144B42" w:rsidRPr="008F07E8" w:rsidRDefault="00DC70C2" w:rsidP="007325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(4)</w:t>
      </w:r>
      <w:r w:rsidR="00F3584C">
        <w:rPr>
          <w:rFonts w:ascii="Arial" w:hAnsi="Arial" w:cs="Arial"/>
          <w:sz w:val="24"/>
          <w:szCs w:val="24"/>
        </w:rPr>
        <w:tab/>
      </w:r>
      <w:r w:rsidR="00AE42FF" w:rsidRPr="008F07E8">
        <w:rPr>
          <w:rFonts w:ascii="Arial" w:hAnsi="Arial" w:cs="Arial"/>
          <w:sz w:val="24"/>
          <w:szCs w:val="24"/>
        </w:rPr>
        <w:t>Iznimno od stavka 1.-3. ovog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>a</w:t>
      </w:r>
      <w:r w:rsidR="00AE42FF" w:rsidRPr="008F07E8">
        <w:rPr>
          <w:rFonts w:ascii="Arial" w:hAnsi="Arial" w:cs="Arial"/>
          <w:sz w:val="24"/>
          <w:szCs w:val="24"/>
        </w:rPr>
        <w:t xml:space="preserve"> članka</w:t>
      </w:r>
      <w:r w:rsidR="0091253C">
        <w:rPr>
          <w:rFonts w:ascii="Arial" w:hAnsi="Arial" w:cs="Arial"/>
          <w:sz w:val="24"/>
          <w:szCs w:val="24"/>
        </w:rPr>
        <w:t>,</w:t>
      </w:r>
      <w:r w:rsidR="00AE42FF" w:rsidRPr="008F07E8">
        <w:rPr>
          <w:rFonts w:ascii="Arial" w:hAnsi="Arial" w:cs="Arial"/>
          <w:sz w:val="24"/>
          <w:szCs w:val="24"/>
        </w:rPr>
        <w:t xml:space="preserve"> ako se na natječaj prijavi kandidat ili </w:t>
      </w:r>
      <w:r w:rsidR="00F3584C">
        <w:rPr>
          <w:rFonts w:ascii="Arial" w:hAnsi="Arial" w:cs="Arial"/>
          <w:sz w:val="24"/>
          <w:szCs w:val="24"/>
        </w:rPr>
        <w:tab/>
      </w:r>
      <w:r w:rsidR="00AE42FF" w:rsidRPr="008F07E8">
        <w:rPr>
          <w:rFonts w:ascii="Arial" w:hAnsi="Arial" w:cs="Arial"/>
          <w:sz w:val="24"/>
          <w:szCs w:val="24"/>
        </w:rPr>
        <w:t xml:space="preserve">kandidati koji se pozivaju na pravo prednosti pri zapošljavanju 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 xml:space="preserve">prema posebnim </w:t>
      </w:r>
      <w:r w:rsidR="00F3584C">
        <w:rPr>
          <w:rFonts w:ascii="Arial" w:hAnsi="Arial" w:cs="Arial"/>
          <w:color w:val="000000"/>
          <w:sz w:val="24"/>
          <w:szCs w:val="24"/>
        </w:rPr>
        <w:tab/>
      </w:r>
      <w:r w:rsidR="00AE42FF" w:rsidRPr="008F07E8">
        <w:rPr>
          <w:rFonts w:ascii="Arial" w:hAnsi="Arial" w:cs="Arial"/>
          <w:color w:val="000000"/>
          <w:sz w:val="24"/>
          <w:szCs w:val="24"/>
        </w:rPr>
        <w:t>propisima</w:t>
      </w:r>
      <w:r w:rsidR="0091253C">
        <w:rPr>
          <w:rFonts w:ascii="Arial" w:hAnsi="Arial" w:cs="Arial"/>
          <w:color w:val="000000"/>
          <w:sz w:val="24"/>
          <w:szCs w:val="24"/>
        </w:rPr>
        <w:t>,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 xml:space="preserve"> sve</w:t>
      </w:r>
      <w:r w:rsidR="00AE42FF" w:rsidRPr="008F07E8">
        <w:rPr>
          <w:rFonts w:ascii="Arial" w:hAnsi="Arial" w:cs="Arial"/>
          <w:sz w:val="24"/>
          <w:szCs w:val="24"/>
        </w:rPr>
        <w:t xml:space="preserve"> se kandidate izvješćuje istim tekstom obavijesti o 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 xml:space="preserve">rezultatima </w:t>
      </w:r>
      <w:r w:rsidR="00F3584C">
        <w:rPr>
          <w:rFonts w:ascii="Arial" w:hAnsi="Arial" w:cs="Arial"/>
          <w:color w:val="000000"/>
          <w:sz w:val="24"/>
          <w:szCs w:val="24"/>
        </w:rPr>
        <w:tab/>
      </w:r>
      <w:r w:rsidR="00AE42FF" w:rsidRPr="008F07E8">
        <w:rPr>
          <w:rFonts w:ascii="Arial" w:hAnsi="Arial" w:cs="Arial"/>
          <w:sz w:val="24"/>
          <w:szCs w:val="24"/>
        </w:rPr>
        <w:t>natječaj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>a</w:t>
      </w:r>
      <w:r w:rsidR="00AE42FF" w:rsidRPr="008F07E8">
        <w:rPr>
          <w:rFonts w:ascii="Arial" w:hAnsi="Arial" w:cs="Arial"/>
          <w:sz w:val="24"/>
          <w:szCs w:val="24"/>
        </w:rPr>
        <w:t xml:space="preserve"> 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>pisanom</w:t>
      </w:r>
      <w:r w:rsidR="00AE42FF" w:rsidRPr="008F07E8">
        <w:rPr>
          <w:rFonts w:ascii="Arial" w:hAnsi="Arial" w:cs="Arial"/>
          <w:sz w:val="24"/>
          <w:szCs w:val="24"/>
        </w:rPr>
        <w:t xml:space="preserve"> poštanskom pošiljkom, pri čemu se kandidate koji se pozivaju </w:t>
      </w:r>
      <w:r w:rsidR="00F3584C">
        <w:rPr>
          <w:rFonts w:ascii="Arial" w:hAnsi="Arial" w:cs="Arial"/>
          <w:sz w:val="24"/>
          <w:szCs w:val="24"/>
        </w:rPr>
        <w:tab/>
      </w:r>
      <w:r w:rsidR="00AE42FF" w:rsidRPr="008F07E8">
        <w:rPr>
          <w:rFonts w:ascii="Arial" w:hAnsi="Arial" w:cs="Arial"/>
          <w:sz w:val="24"/>
          <w:szCs w:val="24"/>
        </w:rPr>
        <w:t xml:space="preserve">na pravo prednosti pri zapošljavanju </w:t>
      </w:r>
      <w:r w:rsidR="00AE42FF" w:rsidRPr="008F07E8">
        <w:rPr>
          <w:rFonts w:ascii="Arial" w:hAnsi="Arial" w:cs="Arial"/>
          <w:color w:val="000000"/>
          <w:sz w:val="24"/>
          <w:szCs w:val="24"/>
        </w:rPr>
        <w:t>prema posebnim propisima</w:t>
      </w:r>
      <w:r w:rsidR="00AE42FF" w:rsidRPr="008F07E8">
        <w:rPr>
          <w:rFonts w:ascii="Arial" w:hAnsi="Arial" w:cs="Arial"/>
          <w:sz w:val="24"/>
          <w:szCs w:val="24"/>
        </w:rPr>
        <w:t xml:space="preserve"> izvješćuje </w:t>
      </w:r>
      <w:r w:rsidR="00F3584C">
        <w:rPr>
          <w:rFonts w:ascii="Arial" w:hAnsi="Arial" w:cs="Arial"/>
          <w:sz w:val="24"/>
          <w:szCs w:val="24"/>
        </w:rPr>
        <w:tab/>
      </w:r>
      <w:r w:rsidR="00AE42FF" w:rsidRPr="008F07E8">
        <w:rPr>
          <w:rFonts w:ascii="Arial" w:hAnsi="Arial" w:cs="Arial"/>
          <w:color w:val="000000"/>
          <w:sz w:val="24"/>
          <w:szCs w:val="24"/>
        </w:rPr>
        <w:t>pisanom</w:t>
      </w:r>
      <w:r w:rsidR="00AE42FF" w:rsidRPr="008F07E8">
        <w:rPr>
          <w:rFonts w:ascii="Arial" w:hAnsi="Arial" w:cs="Arial"/>
          <w:sz w:val="24"/>
          <w:szCs w:val="24"/>
        </w:rPr>
        <w:t xml:space="preserve"> preporučenom poštanskom pošiljkom s povratnicom.</w:t>
      </w:r>
    </w:p>
    <w:p w:rsidR="00144B42" w:rsidRPr="008F07E8" w:rsidRDefault="00144B42" w:rsidP="00C9074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4B42" w:rsidRPr="008F07E8" w:rsidRDefault="00144B42" w:rsidP="00C9074B">
      <w:pPr>
        <w:pStyle w:val="ListParagraph"/>
        <w:numPr>
          <w:ilvl w:val="0"/>
          <w:numId w:val="2"/>
        </w:numPr>
        <w:spacing w:after="0" w:line="240" w:lineRule="auto"/>
        <w:ind w:right="-2"/>
        <w:jc w:val="both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UVID U NATJEČAJNU DOKUMENTACIJU TE REZULTATE PROCJENE I VREDNOVANJA</w:t>
      </w:r>
    </w:p>
    <w:p w:rsidR="00144B42" w:rsidRPr="008F07E8" w:rsidRDefault="00144B42" w:rsidP="00C9074B">
      <w:pPr>
        <w:spacing w:line="240" w:lineRule="auto"/>
        <w:rPr>
          <w:rFonts w:ascii="Arial" w:hAnsi="Arial" w:cs="Arial"/>
          <w:sz w:val="24"/>
          <w:szCs w:val="24"/>
        </w:rPr>
      </w:pPr>
    </w:p>
    <w:p w:rsidR="00144B42" w:rsidRDefault="00144B42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 xml:space="preserve">Članak </w:t>
      </w:r>
      <w:r w:rsidR="007E7937" w:rsidRPr="008F07E8">
        <w:rPr>
          <w:rFonts w:ascii="Arial" w:hAnsi="Arial" w:cs="Arial"/>
          <w:b/>
          <w:sz w:val="24"/>
          <w:szCs w:val="24"/>
        </w:rPr>
        <w:t>20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4B42" w:rsidRPr="008F07E8" w:rsidRDefault="00630213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 xml:space="preserve">(1) </w:t>
      </w:r>
      <w:r w:rsidR="00F3584C">
        <w:rPr>
          <w:rFonts w:ascii="Arial" w:hAnsi="Arial" w:cs="Arial"/>
          <w:sz w:val="24"/>
          <w:szCs w:val="24"/>
        </w:rPr>
        <w:tab/>
      </w:r>
      <w:r w:rsidR="00144B42" w:rsidRPr="008F07E8">
        <w:rPr>
          <w:rFonts w:ascii="Arial" w:hAnsi="Arial" w:cs="Arial"/>
          <w:sz w:val="24"/>
          <w:szCs w:val="24"/>
        </w:rPr>
        <w:t>Kandidati imaju pravo uvida u natječajnu</w:t>
      </w:r>
      <w:r w:rsidR="00144B42" w:rsidRPr="008F07E8">
        <w:rPr>
          <w:rFonts w:ascii="Arial" w:hAnsi="Arial" w:cs="Arial"/>
          <w:b/>
          <w:sz w:val="24"/>
          <w:szCs w:val="24"/>
        </w:rPr>
        <w:t xml:space="preserve"> </w:t>
      </w:r>
      <w:r w:rsidR="00144B42" w:rsidRPr="008F07E8">
        <w:rPr>
          <w:rFonts w:ascii="Arial" w:hAnsi="Arial" w:cs="Arial"/>
          <w:sz w:val="24"/>
          <w:szCs w:val="24"/>
        </w:rPr>
        <w:t>dokumentaciju i rezultate procjene</w:t>
      </w:r>
      <w:r w:rsidR="006D7AA7">
        <w:rPr>
          <w:rFonts w:ascii="Arial" w:hAnsi="Arial" w:cs="Arial"/>
          <w:sz w:val="24"/>
          <w:szCs w:val="24"/>
        </w:rPr>
        <w:t>,</w:t>
      </w:r>
      <w:r w:rsidR="00144B42" w:rsidRPr="008F07E8">
        <w:rPr>
          <w:rFonts w:ascii="Arial" w:hAnsi="Arial" w:cs="Arial"/>
          <w:sz w:val="24"/>
          <w:szCs w:val="24"/>
        </w:rPr>
        <w:t xml:space="preserve"> </w:t>
      </w:r>
      <w:r w:rsidR="00F3584C">
        <w:rPr>
          <w:rFonts w:ascii="Arial" w:hAnsi="Arial" w:cs="Arial"/>
          <w:sz w:val="24"/>
          <w:szCs w:val="24"/>
        </w:rPr>
        <w:tab/>
      </w:r>
      <w:r w:rsidR="00144B42" w:rsidRPr="008F07E8">
        <w:rPr>
          <w:rFonts w:ascii="Arial" w:hAnsi="Arial" w:cs="Arial"/>
          <w:sz w:val="24"/>
          <w:szCs w:val="24"/>
        </w:rPr>
        <w:t xml:space="preserve">odnosno testiranja te vrednovanja izabranog kandidata s kojim je sklopljen ugovor </w:t>
      </w:r>
      <w:r w:rsidR="00F3584C">
        <w:rPr>
          <w:rFonts w:ascii="Arial" w:hAnsi="Arial" w:cs="Arial"/>
          <w:sz w:val="24"/>
          <w:szCs w:val="24"/>
        </w:rPr>
        <w:tab/>
      </w:r>
      <w:r w:rsidR="00144B42" w:rsidRPr="008F07E8">
        <w:rPr>
          <w:rFonts w:ascii="Arial" w:hAnsi="Arial" w:cs="Arial"/>
          <w:sz w:val="24"/>
          <w:szCs w:val="24"/>
        </w:rPr>
        <w:t xml:space="preserve">o radu u skladu s propisima koji </w:t>
      </w:r>
      <w:r w:rsidR="00144B42" w:rsidRPr="008F07E8">
        <w:rPr>
          <w:rFonts w:ascii="Arial" w:hAnsi="Arial" w:cs="Arial"/>
          <w:color w:val="000000"/>
          <w:sz w:val="24"/>
          <w:szCs w:val="24"/>
        </w:rPr>
        <w:t>reguliraju</w:t>
      </w:r>
      <w:r w:rsidR="00144B42" w:rsidRPr="008F07E8">
        <w:rPr>
          <w:rFonts w:ascii="Arial" w:hAnsi="Arial" w:cs="Arial"/>
          <w:sz w:val="24"/>
          <w:szCs w:val="24"/>
        </w:rPr>
        <w:t xml:space="preserve"> područje zaštite osobnih podataka.</w:t>
      </w:r>
    </w:p>
    <w:p w:rsidR="00144B42" w:rsidRPr="008F07E8" w:rsidRDefault="00807411" w:rsidP="00C907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(2)</w:t>
      </w:r>
      <w:r w:rsidR="00F3584C">
        <w:rPr>
          <w:rFonts w:ascii="Arial" w:hAnsi="Arial" w:cs="Arial"/>
          <w:sz w:val="24"/>
          <w:szCs w:val="24"/>
        </w:rPr>
        <w:tab/>
      </w:r>
      <w:r w:rsidR="00144B42" w:rsidRPr="008F07E8">
        <w:rPr>
          <w:rFonts w:ascii="Arial" w:hAnsi="Arial" w:cs="Arial"/>
          <w:sz w:val="24"/>
          <w:szCs w:val="24"/>
        </w:rPr>
        <w:t>Uvid u cjelokupnu natječajnu dokumentaciju i rezultate procjene</w:t>
      </w:r>
      <w:r w:rsidR="006D7AA7">
        <w:rPr>
          <w:rFonts w:ascii="Arial" w:hAnsi="Arial" w:cs="Arial"/>
          <w:sz w:val="24"/>
          <w:szCs w:val="24"/>
        </w:rPr>
        <w:t>,</w:t>
      </w:r>
      <w:r w:rsidR="00144B42" w:rsidRPr="008F07E8">
        <w:rPr>
          <w:rFonts w:ascii="Arial" w:hAnsi="Arial" w:cs="Arial"/>
          <w:sz w:val="24"/>
          <w:szCs w:val="24"/>
        </w:rPr>
        <w:t xml:space="preserve"> odnosno </w:t>
      </w:r>
      <w:r w:rsidR="00F3584C">
        <w:rPr>
          <w:rFonts w:ascii="Arial" w:hAnsi="Arial" w:cs="Arial"/>
          <w:sz w:val="24"/>
          <w:szCs w:val="24"/>
        </w:rPr>
        <w:tab/>
      </w:r>
      <w:r w:rsidR="00144B42" w:rsidRPr="008F07E8">
        <w:rPr>
          <w:rFonts w:ascii="Arial" w:hAnsi="Arial" w:cs="Arial"/>
          <w:sz w:val="24"/>
          <w:szCs w:val="24"/>
        </w:rPr>
        <w:t>testiranja te vrednovanja imaju nadležna upravna i nadzorna tijela te sud.</w:t>
      </w:r>
    </w:p>
    <w:p w:rsidR="00727DE1" w:rsidRPr="008F07E8" w:rsidRDefault="00727DE1" w:rsidP="00C9074B">
      <w:pPr>
        <w:spacing w:line="240" w:lineRule="auto"/>
        <w:rPr>
          <w:rFonts w:ascii="Arial" w:hAnsi="Arial" w:cs="Arial"/>
          <w:sz w:val="24"/>
          <w:szCs w:val="24"/>
        </w:rPr>
      </w:pPr>
    </w:p>
    <w:p w:rsidR="008569E3" w:rsidRPr="008F07E8" w:rsidRDefault="008569E3" w:rsidP="00C9074B">
      <w:pPr>
        <w:pStyle w:val="ListParagraph"/>
        <w:numPr>
          <w:ilvl w:val="0"/>
          <w:numId w:val="2"/>
        </w:numPr>
        <w:spacing w:after="0" w:line="240" w:lineRule="auto"/>
        <w:ind w:right="-2"/>
        <w:jc w:val="both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PRIJELAZNE I ZAVRŠNE ODREDBE</w:t>
      </w:r>
    </w:p>
    <w:p w:rsidR="008569E3" w:rsidRPr="008F07E8" w:rsidRDefault="008569E3" w:rsidP="00C9074B">
      <w:pPr>
        <w:spacing w:line="240" w:lineRule="auto"/>
        <w:rPr>
          <w:rFonts w:ascii="Arial" w:hAnsi="Arial" w:cs="Arial"/>
          <w:sz w:val="24"/>
          <w:szCs w:val="24"/>
        </w:rPr>
      </w:pPr>
    </w:p>
    <w:p w:rsidR="008569E3" w:rsidRDefault="008569E3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2</w:t>
      </w:r>
      <w:r w:rsidR="007E7937" w:rsidRPr="008F07E8">
        <w:rPr>
          <w:rFonts w:ascii="Arial" w:hAnsi="Arial" w:cs="Arial"/>
          <w:b/>
          <w:sz w:val="24"/>
          <w:szCs w:val="24"/>
        </w:rPr>
        <w:t>1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6811" w:rsidRDefault="00F3584C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569E3" w:rsidRPr="008F07E8">
        <w:rPr>
          <w:rFonts w:ascii="Arial" w:hAnsi="Arial" w:cs="Arial"/>
          <w:sz w:val="24"/>
          <w:szCs w:val="24"/>
        </w:rPr>
        <w:t xml:space="preserve">Odredbe Pravilnika kojeg </w:t>
      </w:r>
      <w:r w:rsidR="004C0574">
        <w:rPr>
          <w:rFonts w:ascii="Arial" w:hAnsi="Arial" w:cs="Arial"/>
          <w:sz w:val="24"/>
          <w:szCs w:val="24"/>
        </w:rPr>
        <w:t>donosi ministar na temelju član</w:t>
      </w:r>
      <w:r w:rsidR="008569E3" w:rsidRPr="008F07E8">
        <w:rPr>
          <w:rFonts w:ascii="Arial" w:hAnsi="Arial" w:cs="Arial"/>
          <w:sz w:val="24"/>
          <w:szCs w:val="24"/>
        </w:rPr>
        <w:t>ka 107. stavka 8. Zakona, a koje bi se odnosile na neko od područja propisanih ovim Pravilnikom</w:t>
      </w:r>
      <w:r w:rsidR="006D7AA7">
        <w:rPr>
          <w:rFonts w:ascii="Arial" w:hAnsi="Arial" w:cs="Arial"/>
          <w:sz w:val="24"/>
          <w:szCs w:val="24"/>
        </w:rPr>
        <w:t>,</w:t>
      </w:r>
      <w:r w:rsidR="008569E3" w:rsidRPr="008F07E8">
        <w:rPr>
          <w:rFonts w:ascii="Arial" w:hAnsi="Arial" w:cs="Arial"/>
          <w:sz w:val="24"/>
          <w:szCs w:val="24"/>
        </w:rPr>
        <w:t xml:space="preserve"> neposredno će se primijeniti, do usklađenja ovoga Pravilnika.</w:t>
      </w:r>
    </w:p>
    <w:p w:rsidR="006D7AA7" w:rsidRDefault="006D7AA7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AA7" w:rsidRDefault="006D7AA7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C24" w:rsidRDefault="00B64C24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C24" w:rsidRDefault="00B64C24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C24" w:rsidRPr="008F07E8" w:rsidRDefault="00B64C24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69E3" w:rsidRDefault="008569E3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lastRenderedPageBreak/>
        <w:t>Članak 2</w:t>
      </w:r>
      <w:r w:rsidR="007E7937" w:rsidRPr="008F07E8">
        <w:rPr>
          <w:rFonts w:ascii="Arial" w:hAnsi="Arial" w:cs="Arial"/>
          <w:b/>
          <w:sz w:val="24"/>
          <w:szCs w:val="24"/>
        </w:rPr>
        <w:t>2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69E3" w:rsidRDefault="00012AC6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569E3" w:rsidRPr="008F07E8">
        <w:rPr>
          <w:rFonts w:ascii="Arial" w:hAnsi="Arial" w:cs="Arial"/>
          <w:sz w:val="24"/>
          <w:szCs w:val="24"/>
        </w:rPr>
        <w:t>Ovaj Pravilnik može se mi</w:t>
      </w:r>
      <w:r w:rsidR="00F93441">
        <w:rPr>
          <w:rFonts w:ascii="Arial" w:hAnsi="Arial" w:cs="Arial"/>
          <w:sz w:val="24"/>
          <w:szCs w:val="24"/>
        </w:rPr>
        <w:t>jenjati i dopunjavati samo po</w:t>
      </w:r>
      <w:r w:rsidR="008569E3" w:rsidRPr="008F07E8">
        <w:rPr>
          <w:rFonts w:ascii="Arial" w:hAnsi="Arial" w:cs="Arial"/>
          <w:sz w:val="24"/>
          <w:szCs w:val="24"/>
        </w:rPr>
        <w:t xml:space="preserve"> postupku i na način na koji je i donesen.</w:t>
      </w:r>
    </w:p>
    <w:p w:rsidR="003E5BCD" w:rsidRPr="008F07E8" w:rsidRDefault="003E5BCD" w:rsidP="0049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69E3" w:rsidRDefault="008569E3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>Članak 2</w:t>
      </w:r>
      <w:r w:rsidR="007E7937" w:rsidRPr="008F07E8">
        <w:rPr>
          <w:rFonts w:ascii="Arial" w:hAnsi="Arial" w:cs="Arial"/>
          <w:b/>
          <w:sz w:val="24"/>
          <w:szCs w:val="24"/>
        </w:rPr>
        <w:t>3</w:t>
      </w:r>
      <w:r w:rsidRPr="008F07E8">
        <w:rPr>
          <w:rFonts w:ascii="Arial" w:hAnsi="Arial" w:cs="Arial"/>
          <w:b/>
          <w:sz w:val="24"/>
          <w:szCs w:val="24"/>
        </w:rPr>
        <w:t>.</w:t>
      </w:r>
    </w:p>
    <w:p w:rsidR="00A77C65" w:rsidRPr="008F07E8" w:rsidRDefault="00A77C65" w:rsidP="00496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69E3" w:rsidRPr="008F07E8" w:rsidRDefault="00012AC6" w:rsidP="004968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569E3" w:rsidRPr="008F07E8">
        <w:rPr>
          <w:rFonts w:ascii="Arial" w:hAnsi="Arial" w:cs="Arial"/>
          <w:sz w:val="24"/>
          <w:szCs w:val="24"/>
        </w:rPr>
        <w:t>Ovaj Pravilnik stupa na snagu danom objave na oglasnoj ploči Škole.</w:t>
      </w:r>
    </w:p>
    <w:p w:rsidR="008569E3" w:rsidRDefault="008569E3" w:rsidP="00C9074B">
      <w:pPr>
        <w:spacing w:line="240" w:lineRule="auto"/>
        <w:rPr>
          <w:rFonts w:ascii="Arial" w:hAnsi="Arial" w:cs="Arial"/>
          <w:sz w:val="24"/>
          <w:szCs w:val="24"/>
        </w:rPr>
      </w:pPr>
    </w:p>
    <w:p w:rsidR="003E5BCD" w:rsidRDefault="003E5BCD" w:rsidP="00C9074B">
      <w:pPr>
        <w:spacing w:line="240" w:lineRule="auto"/>
        <w:rPr>
          <w:rFonts w:ascii="Arial" w:hAnsi="Arial" w:cs="Arial"/>
          <w:sz w:val="24"/>
          <w:szCs w:val="24"/>
        </w:rPr>
      </w:pPr>
    </w:p>
    <w:p w:rsidR="003E5BCD" w:rsidRDefault="003E5BCD" w:rsidP="00C9074B">
      <w:pPr>
        <w:spacing w:line="240" w:lineRule="auto"/>
        <w:rPr>
          <w:rFonts w:ascii="Arial" w:hAnsi="Arial" w:cs="Arial"/>
          <w:sz w:val="24"/>
          <w:szCs w:val="24"/>
        </w:rPr>
      </w:pPr>
    </w:p>
    <w:p w:rsidR="00073302" w:rsidRPr="008F07E8" w:rsidRDefault="00073302" w:rsidP="00C9074B">
      <w:pPr>
        <w:spacing w:line="240" w:lineRule="auto"/>
        <w:rPr>
          <w:rFonts w:ascii="Arial" w:hAnsi="Arial" w:cs="Arial"/>
          <w:sz w:val="24"/>
          <w:szCs w:val="24"/>
        </w:rPr>
      </w:pPr>
    </w:p>
    <w:p w:rsidR="003E5BCD" w:rsidRPr="00253143" w:rsidRDefault="004C0574" w:rsidP="00C9074B">
      <w:pPr>
        <w:spacing w:line="240" w:lineRule="auto"/>
        <w:ind w:right="-113"/>
        <w:jc w:val="both"/>
        <w:rPr>
          <w:rFonts w:ascii="Arial" w:hAnsi="Arial" w:cs="Arial"/>
          <w:sz w:val="24"/>
          <w:szCs w:val="24"/>
          <w:u w:val="single"/>
        </w:rPr>
      </w:pPr>
      <w:r w:rsidRPr="00253143">
        <w:rPr>
          <w:rFonts w:ascii="Arial" w:hAnsi="Arial" w:cs="Arial"/>
          <w:sz w:val="24"/>
          <w:szCs w:val="24"/>
        </w:rPr>
        <w:t xml:space="preserve">Klasa </w:t>
      </w:r>
      <w:r w:rsidR="008569E3" w:rsidRPr="00253143">
        <w:rPr>
          <w:rFonts w:ascii="Arial" w:hAnsi="Arial" w:cs="Arial"/>
          <w:sz w:val="24"/>
          <w:szCs w:val="24"/>
        </w:rPr>
        <w:t>:</w:t>
      </w:r>
      <w:r w:rsidRPr="00253143">
        <w:rPr>
          <w:rFonts w:ascii="Arial" w:hAnsi="Arial" w:cs="Arial"/>
          <w:sz w:val="24"/>
          <w:szCs w:val="24"/>
        </w:rPr>
        <w:t xml:space="preserve"> 602-02/19-01/</w:t>
      </w:r>
      <w:r w:rsidR="008D2ADF">
        <w:rPr>
          <w:rFonts w:ascii="Arial" w:hAnsi="Arial" w:cs="Arial"/>
          <w:sz w:val="24"/>
          <w:szCs w:val="24"/>
        </w:rPr>
        <w:t>18</w:t>
      </w:r>
    </w:p>
    <w:p w:rsidR="008569E3" w:rsidRPr="00253143" w:rsidRDefault="004C0574" w:rsidP="00C9074B">
      <w:pPr>
        <w:spacing w:line="240" w:lineRule="auto"/>
        <w:ind w:right="-113"/>
        <w:jc w:val="both"/>
        <w:rPr>
          <w:rFonts w:ascii="Arial" w:hAnsi="Arial" w:cs="Arial"/>
          <w:sz w:val="24"/>
          <w:szCs w:val="24"/>
          <w:u w:val="single"/>
        </w:rPr>
      </w:pPr>
      <w:r w:rsidRPr="00253143">
        <w:rPr>
          <w:rFonts w:ascii="Arial" w:hAnsi="Arial" w:cs="Arial"/>
          <w:sz w:val="24"/>
          <w:szCs w:val="24"/>
        </w:rPr>
        <w:t xml:space="preserve">Urbr. </w:t>
      </w:r>
      <w:r w:rsidR="008569E3" w:rsidRPr="00253143">
        <w:rPr>
          <w:rFonts w:ascii="Arial" w:hAnsi="Arial" w:cs="Arial"/>
          <w:sz w:val="24"/>
          <w:szCs w:val="24"/>
        </w:rPr>
        <w:t>:</w:t>
      </w:r>
      <w:r w:rsidR="000E6FE3">
        <w:rPr>
          <w:rFonts w:ascii="Arial" w:hAnsi="Arial" w:cs="Arial"/>
          <w:sz w:val="24"/>
          <w:szCs w:val="24"/>
        </w:rPr>
        <w:t xml:space="preserve"> 2133-30-01-19-4</w:t>
      </w:r>
    </w:p>
    <w:p w:rsidR="008569E3" w:rsidRDefault="004C0574" w:rsidP="00C9074B">
      <w:pPr>
        <w:widowControl w:val="0"/>
        <w:spacing w:line="240" w:lineRule="auto"/>
        <w:rPr>
          <w:rFonts w:ascii="Arial" w:hAnsi="Arial" w:cs="Arial"/>
          <w:noProof/>
          <w:snapToGrid w:val="0"/>
          <w:color w:val="000000"/>
          <w:sz w:val="24"/>
          <w:szCs w:val="24"/>
        </w:rPr>
      </w:pPr>
      <w:r w:rsidRPr="00253143">
        <w:rPr>
          <w:rFonts w:ascii="Arial" w:hAnsi="Arial" w:cs="Arial"/>
          <w:noProof/>
          <w:snapToGrid w:val="0"/>
          <w:color w:val="000000"/>
          <w:sz w:val="24"/>
          <w:szCs w:val="24"/>
        </w:rPr>
        <w:t>Duga Resa</w:t>
      </w:r>
      <w:r w:rsidR="008569E3" w:rsidRPr="00253143">
        <w:rPr>
          <w:rFonts w:ascii="Arial" w:hAnsi="Arial" w:cs="Arial"/>
          <w:noProof/>
          <w:snapToGrid w:val="0"/>
          <w:color w:val="000000"/>
          <w:sz w:val="24"/>
          <w:szCs w:val="24"/>
        </w:rPr>
        <w:t xml:space="preserve">, </w:t>
      </w:r>
      <w:r w:rsidR="000E6FE3">
        <w:rPr>
          <w:rFonts w:ascii="Arial" w:hAnsi="Arial" w:cs="Arial"/>
          <w:noProof/>
          <w:snapToGrid w:val="0"/>
          <w:color w:val="000000"/>
          <w:sz w:val="24"/>
          <w:szCs w:val="24"/>
        </w:rPr>
        <w:t>18</w:t>
      </w:r>
      <w:r w:rsidRPr="00253143">
        <w:rPr>
          <w:rFonts w:ascii="Arial" w:hAnsi="Arial" w:cs="Arial"/>
          <w:noProof/>
          <w:snapToGrid w:val="0"/>
          <w:color w:val="000000"/>
          <w:sz w:val="24"/>
          <w:szCs w:val="24"/>
        </w:rPr>
        <w:t xml:space="preserve">. 4. 2019. </w:t>
      </w:r>
    </w:p>
    <w:p w:rsidR="00253143" w:rsidRDefault="00253143" w:rsidP="00C9074B">
      <w:pPr>
        <w:widowControl w:val="0"/>
        <w:spacing w:line="240" w:lineRule="auto"/>
        <w:rPr>
          <w:rFonts w:ascii="Arial" w:hAnsi="Arial" w:cs="Arial"/>
          <w:noProof/>
          <w:snapToGrid w:val="0"/>
          <w:color w:val="000000"/>
          <w:sz w:val="24"/>
          <w:szCs w:val="24"/>
          <w:u w:val="single"/>
        </w:rPr>
      </w:pPr>
    </w:p>
    <w:p w:rsidR="00073302" w:rsidRPr="00253143" w:rsidRDefault="00073302" w:rsidP="00C9074B">
      <w:pPr>
        <w:widowControl w:val="0"/>
        <w:spacing w:line="240" w:lineRule="auto"/>
        <w:rPr>
          <w:rFonts w:ascii="Arial" w:hAnsi="Arial" w:cs="Arial"/>
          <w:noProof/>
          <w:snapToGrid w:val="0"/>
          <w:color w:val="000000"/>
          <w:sz w:val="24"/>
          <w:szCs w:val="24"/>
          <w:u w:val="single"/>
        </w:rPr>
      </w:pPr>
    </w:p>
    <w:p w:rsidR="008569E3" w:rsidRPr="008F07E8" w:rsidRDefault="008569E3" w:rsidP="00C9074B">
      <w:pPr>
        <w:spacing w:line="240" w:lineRule="auto"/>
        <w:ind w:left="3600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ab/>
        <w:t>Predsjednica Školskog odbora:</w:t>
      </w:r>
    </w:p>
    <w:p w:rsidR="008569E3" w:rsidRPr="008F07E8" w:rsidRDefault="00D40768" w:rsidP="00C9074B">
      <w:pPr>
        <w:spacing w:line="240" w:lineRule="auto"/>
        <w:ind w:left="3600"/>
        <w:jc w:val="center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  <w:u w:val="single"/>
        </w:rPr>
        <w:t xml:space="preserve"> </w:t>
      </w:r>
      <w:r w:rsidR="008569E3" w:rsidRPr="008F07E8">
        <w:rPr>
          <w:rFonts w:ascii="Arial" w:hAnsi="Arial" w:cs="Arial"/>
          <w:sz w:val="24"/>
          <w:szCs w:val="24"/>
          <w:u w:val="single"/>
        </w:rPr>
        <w:t>_____________________________</w:t>
      </w:r>
      <w:r w:rsidR="008569E3" w:rsidRPr="008F07E8">
        <w:rPr>
          <w:rFonts w:ascii="Arial" w:hAnsi="Arial" w:cs="Arial"/>
          <w:sz w:val="24"/>
          <w:szCs w:val="24"/>
          <w:u w:val="single"/>
        </w:rPr>
        <w:br/>
      </w:r>
      <w:r w:rsidR="00253143">
        <w:rPr>
          <w:rFonts w:ascii="Arial" w:hAnsi="Arial" w:cs="Arial"/>
          <w:sz w:val="24"/>
          <w:szCs w:val="24"/>
        </w:rPr>
        <w:t xml:space="preserve"> </w:t>
      </w:r>
      <w:r w:rsidR="004C0574">
        <w:rPr>
          <w:rFonts w:ascii="Arial" w:hAnsi="Arial" w:cs="Arial"/>
          <w:sz w:val="24"/>
          <w:szCs w:val="24"/>
        </w:rPr>
        <w:t>Marina Brozović, dipl. učiteljica</w:t>
      </w:r>
    </w:p>
    <w:p w:rsidR="008569E3" w:rsidRPr="008F07E8" w:rsidRDefault="008569E3" w:rsidP="00C9074B">
      <w:pPr>
        <w:spacing w:line="240" w:lineRule="auto"/>
        <w:ind w:left="3600"/>
        <w:jc w:val="center"/>
        <w:rPr>
          <w:rFonts w:ascii="Arial" w:hAnsi="Arial" w:cs="Arial"/>
          <w:sz w:val="24"/>
          <w:szCs w:val="24"/>
        </w:rPr>
      </w:pPr>
    </w:p>
    <w:p w:rsidR="008569E3" w:rsidRPr="008F07E8" w:rsidRDefault="008569E3" w:rsidP="00C9074B">
      <w:pPr>
        <w:spacing w:line="240" w:lineRule="auto"/>
        <w:ind w:left="3600"/>
        <w:jc w:val="center"/>
        <w:rPr>
          <w:rFonts w:ascii="Arial" w:hAnsi="Arial" w:cs="Arial"/>
          <w:sz w:val="24"/>
          <w:szCs w:val="24"/>
        </w:rPr>
      </w:pPr>
    </w:p>
    <w:p w:rsidR="008569E3" w:rsidRPr="008F07E8" w:rsidRDefault="008569E3" w:rsidP="00C9074B">
      <w:pPr>
        <w:spacing w:line="240" w:lineRule="auto"/>
        <w:rPr>
          <w:rFonts w:ascii="Arial" w:hAnsi="Arial" w:cs="Arial"/>
          <w:sz w:val="24"/>
          <w:szCs w:val="24"/>
        </w:rPr>
      </w:pPr>
    </w:p>
    <w:p w:rsidR="008569E3" w:rsidRPr="008F07E8" w:rsidRDefault="00012AC6" w:rsidP="00C907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569E3" w:rsidRPr="008F07E8">
        <w:rPr>
          <w:rFonts w:ascii="Arial" w:hAnsi="Arial" w:cs="Arial"/>
          <w:sz w:val="24"/>
          <w:szCs w:val="24"/>
        </w:rPr>
        <w:t xml:space="preserve">Ovaj Pravilnik objavljen </w:t>
      </w:r>
      <w:r w:rsidR="000E6FE3">
        <w:rPr>
          <w:rFonts w:ascii="Arial" w:hAnsi="Arial" w:cs="Arial"/>
          <w:sz w:val="24"/>
          <w:szCs w:val="24"/>
        </w:rPr>
        <w:t>je na oglasnoj ploči Škole dana 18. 4. 2019. godine</w:t>
      </w:r>
      <w:bookmarkStart w:id="1" w:name="_GoBack"/>
      <w:bookmarkEnd w:id="1"/>
      <w:r w:rsidR="008569E3" w:rsidRPr="008F07E8">
        <w:rPr>
          <w:rFonts w:ascii="Arial" w:hAnsi="Arial" w:cs="Arial"/>
          <w:sz w:val="24"/>
          <w:szCs w:val="24"/>
        </w:rPr>
        <w:t xml:space="preserve"> i stupio je na snagu istoga dana.</w:t>
      </w:r>
    </w:p>
    <w:p w:rsidR="008569E3" w:rsidRPr="008F07E8" w:rsidRDefault="008569E3" w:rsidP="00C9074B">
      <w:pPr>
        <w:spacing w:line="240" w:lineRule="auto"/>
        <w:rPr>
          <w:rFonts w:ascii="Arial" w:hAnsi="Arial" w:cs="Arial"/>
          <w:sz w:val="24"/>
          <w:szCs w:val="24"/>
        </w:rPr>
      </w:pPr>
    </w:p>
    <w:p w:rsidR="008569E3" w:rsidRPr="008F07E8" w:rsidRDefault="008569E3" w:rsidP="00C9074B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8F07E8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ab/>
      </w:r>
      <w:r w:rsidRPr="008F07E8">
        <w:rPr>
          <w:rFonts w:ascii="Arial" w:hAnsi="Arial" w:cs="Arial"/>
          <w:sz w:val="24"/>
          <w:szCs w:val="24"/>
        </w:rPr>
        <w:tab/>
      </w:r>
    </w:p>
    <w:p w:rsidR="00A45374" w:rsidRPr="008F07E8" w:rsidRDefault="00A45374" w:rsidP="00A45374">
      <w:pPr>
        <w:spacing w:line="240" w:lineRule="auto"/>
        <w:ind w:left="3600"/>
        <w:jc w:val="center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</w:rPr>
        <w:t>Ravnateljica:</w:t>
      </w:r>
    </w:p>
    <w:p w:rsidR="00A45374" w:rsidRPr="008F07E8" w:rsidRDefault="00A45374" w:rsidP="00A45374">
      <w:pPr>
        <w:spacing w:line="240" w:lineRule="auto"/>
        <w:ind w:left="3600"/>
        <w:jc w:val="center"/>
        <w:rPr>
          <w:rFonts w:ascii="Arial" w:hAnsi="Arial" w:cs="Arial"/>
          <w:sz w:val="24"/>
          <w:szCs w:val="24"/>
        </w:rPr>
      </w:pPr>
      <w:r w:rsidRPr="008F07E8">
        <w:rPr>
          <w:rFonts w:ascii="Arial" w:hAnsi="Arial" w:cs="Arial"/>
          <w:sz w:val="24"/>
          <w:szCs w:val="24"/>
          <w:u w:val="single"/>
        </w:rPr>
        <w:t>_____________________________</w:t>
      </w:r>
      <w:r w:rsidRPr="008F07E8">
        <w:rPr>
          <w:rFonts w:ascii="Arial" w:hAnsi="Arial" w:cs="Arial"/>
          <w:sz w:val="24"/>
          <w:szCs w:val="24"/>
          <w:u w:val="single"/>
        </w:rPr>
        <w:br/>
      </w:r>
      <w:r w:rsidRPr="008F07E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Sanja Ferkula, prof.</w:t>
      </w:r>
    </w:p>
    <w:p w:rsidR="001828CA" w:rsidRPr="008F07E8" w:rsidRDefault="001828CA" w:rsidP="00C9074B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sectPr w:rsidR="001828CA" w:rsidRPr="008F07E8" w:rsidSect="00F10E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069" w:rsidRDefault="00F01069" w:rsidP="000D4622">
      <w:pPr>
        <w:spacing w:after="0" w:line="240" w:lineRule="auto"/>
      </w:pPr>
      <w:r>
        <w:separator/>
      </w:r>
    </w:p>
  </w:endnote>
  <w:endnote w:type="continuationSeparator" w:id="0">
    <w:p w:rsidR="00F01069" w:rsidRDefault="00F01069" w:rsidP="000D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227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4EBA" w:rsidRDefault="00B84E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FE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84EBA" w:rsidRDefault="00B84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069" w:rsidRDefault="00F01069" w:rsidP="000D4622">
      <w:pPr>
        <w:spacing w:after="0" w:line="240" w:lineRule="auto"/>
      </w:pPr>
      <w:r>
        <w:separator/>
      </w:r>
    </w:p>
  </w:footnote>
  <w:footnote w:type="continuationSeparator" w:id="0">
    <w:p w:rsidR="00F01069" w:rsidRDefault="00F01069" w:rsidP="000D4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622" w:rsidRDefault="000D4622" w:rsidP="000D46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3090"/>
    <w:multiLevelType w:val="hybridMultilevel"/>
    <w:tmpl w:val="5EEC1912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0D8D1A3A"/>
    <w:multiLevelType w:val="hybridMultilevel"/>
    <w:tmpl w:val="D86A0C64"/>
    <w:lvl w:ilvl="0" w:tplc="093EEA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54B4"/>
    <w:multiLevelType w:val="hybridMultilevel"/>
    <w:tmpl w:val="0CF0BAAA"/>
    <w:lvl w:ilvl="0" w:tplc="EA568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A6A85"/>
    <w:multiLevelType w:val="hybridMultilevel"/>
    <w:tmpl w:val="745C7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9509C"/>
    <w:multiLevelType w:val="hybridMultilevel"/>
    <w:tmpl w:val="7DFA4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60061"/>
    <w:multiLevelType w:val="hybridMultilevel"/>
    <w:tmpl w:val="53F8C566"/>
    <w:lvl w:ilvl="0" w:tplc="041A000F">
      <w:start w:val="1"/>
      <w:numFmt w:val="decimal"/>
      <w:lvlText w:val="%1."/>
      <w:lvlJc w:val="left"/>
      <w:pPr>
        <w:ind w:left="2588" w:hanging="360"/>
      </w:pPr>
    </w:lvl>
    <w:lvl w:ilvl="1" w:tplc="041A0019">
      <w:start w:val="1"/>
      <w:numFmt w:val="lowerLetter"/>
      <w:lvlText w:val="%2."/>
      <w:lvlJc w:val="left"/>
      <w:pPr>
        <w:ind w:left="3308" w:hanging="360"/>
      </w:pPr>
    </w:lvl>
    <w:lvl w:ilvl="2" w:tplc="041A001B" w:tentative="1">
      <w:start w:val="1"/>
      <w:numFmt w:val="lowerRoman"/>
      <w:lvlText w:val="%3."/>
      <w:lvlJc w:val="right"/>
      <w:pPr>
        <w:ind w:left="4028" w:hanging="180"/>
      </w:pPr>
    </w:lvl>
    <w:lvl w:ilvl="3" w:tplc="041A000F" w:tentative="1">
      <w:start w:val="1"/>
      <w:numFmt w:val="decimal"/>
      <w:lvlText w:val="%4."/>
      <w:lvlJc w:val="left"/>
      <w:pPr>
        <w:ind w:left="4748" w:hanging="360"/>
      </w:pPr>
    </w:lvl>
    <w:lvl w:ilvl="4" w:tplc="041A0019" w:tentative="1">
      <w:start w:val="1"/>
      <w:numFmt w:val="lowerLetter"/>
      <w:lvlText w:val="%5."/>
      <w:lvlJc w:val="left"/>
      <w:pPr>
        <w:ind w:left="5468" w:hanging="360"/>
      </w:pPr>
    </w:lvl>
    <w:lvl w:ilvl="5" w:tplc="041A001B" w:tentative="1">
      <w:start w:val="1"/>
      <w:numFmt w:val="lowerRoman"/>
      <w:lvlText w:val="%6."/>
      <w:lvlJc w:val="right"/>
      <w:pPr>
        <w:ind w:left="6188" w:hanging="180"/>
      </w:pPr>
    </w:lvl>
    <w:lvl w:ilvl="6" w:tplc="041A000F" w:tentative="1">
      <w:start w:val="1"/>
      <w:numFmt w:val="decimal"/>
      <w:lvlText w:val="%7."/>
      <w:lvlJc w:val="left"/>
      <w:pPr>
        <w:ind w:left="6908" w:hanging="360"/>
      </w:pPr>
    </w:lvl>
    <w:lvl w:ilvl="7" w:tplc="041A0019" w:tentative="1">
      <w:start w:val="1"/>
      <w:numFmt w:val="lowerLetter"/>
      <w:lvlText w:val="%8."/>
      <w:lvlJc w:val="left"/>
      <w:pPr>
        <w:ind w:left="7628" w:hanging="360"/>
      </w:pPr>
    </w:lvl>
    <w:lvl w:ilvl="8" w:tplc="041A001B" w:tentative="1">
      <w:start w:val="1"/>
      <w:numFmt w:val="lowerRoman"/>
      <w:lvlText w:val="%9."/>
      <w:lvlJc w:val="right"/>
      <w:pPr>
        <w:ind w:left="8348" w:hanging="180"/>
      </w:pPr>
    </w:lvl>
  </w:abstractNum>
  <w:abstractNum w:abstractNumId="6">
    <w:nsid w:val="21F028B1"/>
    <w:multiLevelType w:val="hybridMultilevel"/>
    <w:tmpl w:val="86DC1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82572"/>
    <w:multiLevelType w:val="hybridMultilevel"/>
    <w:tmpl w:val="D1E4B4D8"/>
    <w:lvl w:ilvl="0" w:tplc="39F6DCCE">
      <w:start w:val="1"/>
      <w:numFmt w:val="upperRoman"/>
      <w:lvlText w:val="%1."/>
      <w:lvlJc w:val="left"/>
      <w:pPr>
        <w:ind w:left="3308" w:hanging="360"/>
      </w:pPr>
      <w:rPr>
        <w:rFonts w:ascii="Arial" w:hAnsi="Arial" w:cs="Arial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4028" w:hanging="360"/>
      </w:pPr>
    </w:lvl>
    <w:lvl w:ilvl="2" w:tplc="041A001B" w:tentative="1">
      <w:start w:val="1"/>
      <w:numFmt w:val="lowerRoman"/>
      <w:lvlText w:val="%3."/>
      <w:lvlJc w:val="right"/>
      <w:pPr>
        <w:ind w:left="4748" w:hanging="180"/>
      </w:pPr>
    </w:lvl>
    <w:lvl w:ilvl="3" w:tplc="041A000F" w:tentative="1">
      <w:start w:val="1"/>
      <w:numFmt w:val="decimal"/>
      <w:lvlText w:val="%4."/>
      <w:lvlJc w:val="left"/>
      <w:pPr>
        <w:ind w:left="5468" w:hanging="360"/>
      </w:pPr>
    </w:lvl>
    <w:lvl w:ilvl="4" w:tplc="041A0019" w:tentative="1">
      <w:start w:val="1"/>
      <w:numFmt w:val="lowerLetter"/>
      <w:lvlText w:val="%5."/>
      <w:lvlJc w:val="left"/>
      <w:pPr>
        <w:ind w:left="6188" w:hanging="360"/>
      </w:pPr>
    </w:lvl>
    <w:lvl w:ilvl="5" w:tplc="041A001B" w:tentative="1">
      <w:start w:val="1"/>
      <w:numFmt w:val="lowerRoman"/>
      <w:lvlText w:val="%6."/>
      <w:lvlJc w:val="right"/>
      <w:pPr>
        <w:ind w:left="6908" w:hanging="180"/>
      </w:pPr>
    </w:lvl>
    <w:lvl w:ilvl="6" w:tplc="041A000F" w:tentative="1">
      <w:start w:val="1"/>
      <w:numFmt w:val="decimal"/>
      <w:lvlText w:val="%7."/>
      <w:lvlJc w:val="left"/>
      <w:pPr>
        <w:ind w:left="7628" w:hanging="360"/>
      </w:pPr>
    </w:lvl>
    <w:lvl w:ilvl="7" w:tplc="041A0019" w:tentative="1">
      <w:start w:val="1"/>
      <w:numFmt w:val="lowerLetter"/>
      <w:lvlText w:val="%8."/>
      <w:lvlJc w:val="left"/>
      <w:pPr>
        <w:ind w:left="8348" w:hanging="360"/>
      </w:pPr>
    </w:lvl>
    <w:lvl w:ilvl="8" w:tplc="041A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8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B1A4E"/>
    <w:multiLevelType w:val="hybridMultilevel"/>
    <w:tmpl w:val="0CB4D84E"/>
    <w:lvl w:ilvl="0" w:tplc="A9468D2A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180F05"/>
    <w:multiLevelType w:val="hybridMultilevel"/>
    <w:tmpl w:val="0FC2E64C"/>
    <w:lvl w:ilvl="0" w:tplc="BA143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87642B"/>
    <w:multiLevelType w:val="hybridMultilevel"/>
    <w:tmpl w:val="451E11D2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94A7F64"/>
    <w:multiLevelType w:val="hybridMultilevel"/>
    <w:tmpl w:val="E8F0D8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76136"/>
    <w:multiLevelType w:val="hybridMultilevel"/>
    <w:tmpl w:val="B3AE935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8D0B45"/>
    <w:multiLevelType w:val="hybridMultilevel"/>
    <w:tmpl w:val="F3E2D7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B71AC8"/>
    <w:multiLevelType w:val="hybridMultilevel"/>
    <w:tmpl w:val="E39EB368"/>
    <w:lvl w:ilvl="0" w:tplc="39F6DCC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E1DA3"/>
    <w:multiLevelType w:val="hybridMultilevel"/>
    <w:tmpl w:val="67349F04"/>
    <w:lvl w:ilvl="0" w:tplc="666EE0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71328"/>
    <w:multiLevelType w:val="hybridMultilevel"/>
    <w:tmpl w:val="2FA8C776"/>
    <w:lvl w:ilvl="0" w:tplc="A9468D2A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3C4025"/>
    <w:multiLevelType w:val="hybridMultilevel"/>
    <w:tmpl w:val="F9A8641E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01EEE"/>
    <w:multiLevelType w:val="hybridMultilevel"/>
    <w:tmpl w:val="7B9A434C"/>
    <w:lvl w:ilvl="0" w:tplc="91528B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2"/>
  </w:num>
  <w:num w:numId="5">
    <w:abstractNumId w:val="0"/>
  </w:num>
  <w:num w:numId="6">
    <w:abstractNumId w:val="10"/>
  </w:num>
  <w:num w:numId="7">
    <w:abstractNumId w:val="22"/>
  </w:num>
  <w:num w:numId="8">
    <w:abstractNumId w:val="12"/>
  </w:num>
  <w:num w:numId="9">
    <w:abstractNumId w:val="6"/>
  </w:num>
  <w:num w:numId="10">
    <w:abstractNumId w:val="8"/>
  </w:num>
  <w:num w:numId="11">
    <w:abstractNumId w:val="18"/>
  </w:num>
  <w:num w:numId="1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"/>
  </w:num>
  <w:num w:numId="15">
    <w:abstractNumId w:val="16"/>
  </w:num>
  <w:num w:numId="16">
    <w:abstractNumId w:val="9"/>
  </w:num>
  <w:num w:numId="17">
    <w:abstractNumId w:val="20"/>
  </w:num>
  <w:num w:numId="18">
    <w:abstractNumId w:val="11"/>
  </w:num>
  <w:num w:numId="19">
    <w:abstractNumId w:val="5"/>
  </w:num>
  <w:num w:numId="20">
    <w:abstractNumId w:val="7"/>
  </w:num>
  <w:num w:numId="21">
    <w:abstractNumId w:val="14"/>
  </w:num>
  <w:num w:numId="2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14"/>
    <w:rsid w:val="0000212F"/>
    <w:rsid w:val="00012AC6"/>
    <w:rsid w:val="00012C91"/>
    <w:rsid w:val="000141CB"/>
    <w:rsid w:val="00015461"/>
    <w:rsid w:val="00026057"/>
    <w:rsid w:val="000266E1"/>
    <w:rsid w:val="0004587E"/>
    <w:rsid w:val="000461E5"/>
    <w:rsid w:val="000719E4"/>
    <w:rsid w:val="00073302"/>
    <w:rsid w:val="000765E8"/>
    <w:rsid w:val="00076C4F"/>
    <w:rsid w:val="00086400"/>
    <w:rsid w:val="000912EA"/>
    <w:rsid w:val="00091DAC"/>
    <w:rsid w:val="00094C92"/>
    <w:rsid w:val="000971B7"/>
    <w:rsid w:val="00097217"/>
    <w:rsid w:val="000A1BBE"/>
    <w:rsid w:val="000C3B3F"/>
    <w:rsid w:val="000D4622"/>
    <w:rsid w:val="000D7F9C"/>
    <w:rsid w:val="000E16CF"/>
    <w:rsid w:val="000E6FE3"/>
    <w:rsid w:val="000F447C"/>
    <w:rsid w:val="000F4857"/>
    <w:rsid w:val="00125BD3"/>
    <w:rsid w:val="001301DD"/>
    <w:rsid w:val="00130FC7"/>
    <w:rsid w:val="00144B42"/>
    <w:rsid w:val="00144ECA"/>
    <w:rsid w:val="00146CB6"/>
    <w:rsid w:val="00147764"/>
    <w:rsid w:val="00153620"/>
    <w:rsid w:val="001559FD"/>
    <w:rsid w:val="001648B2"/>
    <w:rsid w:val="00164A14"/>
    <w:rsid w:val="001657F7"/>
    <w:rsid w:val="00165A27"/>
    <w:rsid w:val="001828CA"/>
    <w:rsid w:val="00183995"/>
    <w:rsid w:val="00186A0E"/>
    <w:rsid w:val="001B303F"/>
    <w:rsid w:val="001B487D"/>
    <w:rsid w:val="001B6F9A"/>
    <w:rsid w:val="001D2B5A"/>
    <w:rsid w:val="001D3871"/>
    <w:rsid w:val="001D53C9"/>
    <w:rsid w:val="0020067E"/>
    <w:rsid w:val="00222739"/>
    <w:rsid w:val="00225BC5"/>
    <w:rsid w:val="00225F94"/>
    <w:rsid w:val="00234F2F"/>
    <w:rsid w:val="00236617"/>
    <w:rsid w:val="00253143"/>
    <w:rsid w:val="00254CE0"/>
    <w:rsid w:val="00270355"/>
    <w:rsid w:val="0027392A"/>
    <w:rsid w:val="0027607C"/>
    <w:rsid w:val="00277BD3"/>
    <w:rsid w:val="00291D0C"/>
    <w:rsid w:val="002A5067"/>
    <w:rsid w:val="002B1FF9"/>
    <w:rsid w:val="002C009D"/>
    <w:rsid w:val="002C4B95"/>
    <w:rsid w:val="002C7D10"/>
    <w:rsid w:val="002D1B06"/>
    <w:rsid w:val="002D27AC"/>
    <w:rsid w:val="002D5105"/>
    <w:rsid w:val="002D65A4"/>
    <w:rsid w:val="002D71DE"/>
    <w:rsid w:val="002D7A41"/>
    <w:rsid w:val="002E5EC9"/>
    <w:rsid w:val="002F083A"/>
    <w:rsid w:val="0030044A"/>
    <w:rsid w:val="003016E1"/>
    <w:rsid w:val="00302F9D"/>
    <w:rsid w:val="00304C43"/>
    <w:rsid w:val="00310F4D"/>
    <w:rsid w:val="00327575"/>
    <w:rsid w:val="00381EA3"/>
    <w:rsid w:val="00382BED"/>
    <w:rsid w:val="00383B41"/>
    <w:rsid w:val="00385923"/>
    <w:rsid w:val="00392776"/>
    <w:rsid w:val="003958E7"/>
    <w:rsid w:val="003A4C46"/>
    <w:rsid w:val="003C7A4F"/>
    <w:rsid w:val="003D4FAB"/>
    <w:rsid w:val="003D6239"/>
    <w:rsid w:val="003E5BCD"/>
    <w:rsid w:val="003E7837"/>
    <w:rsid w:val="00404667"/>
    <w:rsid w:val="00406934"/>
    <w:rsid w:val="00414825"/>
    <w:rsid w:val="00415907"/>
    <w:rsid w:val="00424523"/>
    <w:rsid w:val="00425E0D"/>
    <w:rsid w:val="00434936"/>
    <w:rsid w:val="004377EB"/>
    <w:rsid w:val="004440E9"/>
    <w:rsid w:val="00446924"/>
    <w:rsid w:val="00451E1D"/>
    <w:rsid w:val="0045361F"/>
    <w:rsid w:val="00457478"/>
    <w:rsid w:val="004666A7"/>
    <w:rsid w:val="00472A69"/>
    <w:rsid w:val="00475F87"/>
    <w:rsid w:val="004767BA"/>
    <w:rsid w:val="00486D15"/>
    <w:rsid w:val="00496811"/>
    <w:rsid w:val="004A0AD0"/>
    <w:rsid w:val="004A31A7"/>
    <w:rsid w:val="004B62A1"/>
    <w:rsid w:val="004C0574"/>
    <w:rsid w:val="004C2EDD"/>
    <w:rsid w:val="004C3E15"/>
    <w:rsid w:val="004C3E58"/>
    <w:rsid w:val="004C5DED"/>
    <w:rsid w:val="004D0733"/>
    <w:rsid w:val="004E0F84"/>
    <w:rsid w:val="004E13F2"/>
    <w:rsid w:val="004F3423"/>
    <w:rsid w:val="00513297"/>
    <w:rsid w:val="00535ABA"/>
    <w:rsid w:val="00541767"/>
    <w:rsid w:val="00541AC0"/>
    <w:rsid w:val="00543205"/>
    <w:rsid w:val="00564E51"/>
    <w:rsid w:val="00570B50"/>
    <w:rsid w:val="0057445A"/>
    <w:rsid w:val="00576F42"/>
    <w:rsid w:val="005845E0"/>
    <w:rsid w:val="00584B17"/>
    <w:rsid w:val="005946DC"/>
    <w:rsid w:val="005946EA"/>
    <w:rsid w:val="00596321"/>
    <w:rsid w:val="005C0694"/>
    <w:rsid w:val="005C0F12"/>
    <w:rsid w:val="00602677"/>
    <w:rsid w:val="0060562C"/>
    <w:rsid w:val="006129F3"/>
    <w:rsid w:val="00613EA7"/>
    <w:rsid w:val="00614B63"/>
    <w:rsid w:val="00630213"/>
    <w:rsid w:val="006354E7"/>
    <w:rsid w:val="00636262"/>
    <w:rsid w:val="00642CB6"/>
    <w:rsid w:val="00652353"/>
    <w:rsid w:val="00657F20"/>
    <w:rsid w:val="00674E31"/>
    <w:rsid w:val="0067717C"/>
    <w:rsid w:val="00680F00"/>
    <w:rsid w:val="006903FE"/>
    <w:rsid w:val="006A4844"/>
    <w:rsid w:val="006A50A9"/>
    <w:rsid w:val="006B03DC"/>
    <w:rsid w:val="006B5E83"/>
    <w:rsid w:val="006C2C8F"/>
    <w:rsid w:val="006C4574"/>
    <w:rsid w:val="006C7499"/>
    <w:rsid w:val="006D041E"/>
    <w:rsid w:val="006D706E"/>
    <w:rsid w:val="006D7AA7"/>
    <w:rsid w:val="006E298F"/>
    <w:rsid w:val="006E5D86"/>
    <w:rsid w:val="006F6B2E"/>
    <w:rsid w:val="0070447C"/>
    <w:rsid w:val="00707F97"/>
    <w:rsid w:val="0071608D"/>
    <w:rsid w:val="007256D5"/>
    <w:rsid w:val="00727DE1"/>
    <w:rsid w:val="007319F3"/>
    <w:rsid w:val="00732514"/>
    <w:rsid w:val="007338AE"/>
    <w:rsid w:val="00733BA3"/>
    <w:rsid w:val="007423A7"/>
    <w:rsid w:val="00742C9E"/>
    <w:rsid w:val="00745363"/>
    <w:rsid w:val="00745D79"/>
    <w:rsid w:val="00760E6A"/>
    <w:rsid w:val="00766269"/>
    <w:rsid w:val="0077046D"/>
    <w:rsid w:val="007754DA"/>
    <w:rsid w:val="00784C0D"/>
    <w:rsid w:val="007A130C"/>
    <w:rsid w:val="007A4668"/>
    <w:rsid w:val="007B06A2"/>
    <w:rsid w:val="007C2AAC"/>
    <w:rsid w:val="007C7421"/>
    <w:rsid w:val="007C7899"/>
    <w:rsid w:val="007D33B4"/>
    <w:rsid w:val="007E7937"/>
    <w:rsid w:val="007F08DB"/>
    <w:rsid w:val="007F56B0"/>
    <w:rsid w:val="00800061"/>
    <w:rsid w:val="00800803"/>
    <w:rsid w:val="00804927"/>
    <w:rsid w:val="00807411"/>
    <w:rsid w:val="0081144C"/>
    <w:rsid w:val="0082067B"/>
    <w:rsid w:val="00826AC8"/>
    <w:rsid w:val="00832CFF"/>
    <w:rsid w:val="008378CA"/>
    <w:rsid w:val="00837E4E"/>
    <w:rsid w:val="00844E28"/>
    <w:rsid w:val="00846FBB"/>
    <w:rsid w:val="00852DE3"/>
    <w:rsid w:val="0085459E"/>
    <w:rsid w:val="008569E3"/>
    <w:rsid w:val="0085793A"/>
    <w:rsid w:val="00864F0E"/>
    <w:rsid w:val="00871933"/>
    <w:rsid w:val="00875E06"/>
    <w:rsid w:val="00882597"/>
    <w:rsid w:val="00892924"/>
    <w:rsid w:val="00897B5A"/>
    <w:rsid w:val="008A5E0E"/>
    <w:rsid w:val="008B46C0"/>
    <w:rsid w:val="008B7E1C"/>
    <w:rsid w:val="008B7EAD"/>
    <w:rsid w:val="008C7C46"/>
    <w:rsid w:val="008D2ADF"/>
    <w:rsid w:val="008E5A12"/>
    <w:rsid w:val="008F07E8"/>
    <w:rsid w:val="008F2841"/>
    <w:rsid w:val="008F7AA5"/>
    <w:rsid w:val="0090301A"/>
    <w:rsid w:val="00903C74"/>
    <w:rsid w:val="009049E4"/>
    <w:rsid w:val="0090521E"/>
    <w:rsid w:val="00911AD6"/>
    <w:rsid w:val="0091253C"/>
    <w:rsid w:val="00914696"/>
    <w:rsid w:val="00917F6B"/>
    <w:rsid w:val="0092148A"/>
    <w:rsid w:val="009247AB"/>
    <w:rsid w:val="00930070"/>
    <w:rsid w:val="00942D2F"/>
    <w:rsid w:val="00942EA8"/>
    <w:rsid w:val="00943FAC"/>
    <w:rsid w:val="00957F2B"/>
    <w:rsid w:val="00971715"/>
    <w:rsid w:val="00972F9A"/>
    <w:rsid w:val="00976C20"/>
    <w:rsid w:val="00982401"/>
    <w:rsid w:val="00982797"/>
    <w:rsid w:val="00991528"/>
    <w:rsid w:val="00993835"/>
    <w:rsid w:val="00997475"/>
    <w:rsid w:val="009A0EED"/>
    <w:rsid w:val="009A1882"/>
    <w:rsid w:val="009A3589"/>
    <w:rsid w:val="009B49CB"/>
    <w:rsid w:val="009B6AF6"/>
    <w:rsid w:val="009C120F"/>
    <w:rsid w:val="009C5F75"/>
    <w:rsid w:val="009D17CB"/>
    <w:rsid w:val="009D48AD"/>
    <w:rsid w:val="009E691D"/>
    <w:rsid w:val="009E7EA1"/>
    <w:rsid w:val="00A145EF"/>
    <w:rsid w:val="00A1488A"/>
    <w:rsid w:val="00A43A3F"/>
    <w:rsid w:val="00A45374"/>
    <w:rsid w:val="00A46EEB"/>
    <w:rsid w:val="00A52C71"/>
    <w:rsid w:val="00A678C5"/>
    <w:rsid w:val="00A74A49"/>
    <w:rsid w:val="00A77C65"/>
    <w:rsid w:val="00A84284"/>
    <w:rsid w:val="00A86E85"/>
    <w:rsid w:val="00AA1241"/>
    <w:rsid w:val="00AA2438"/>
    <w:rsid w:val="00AA5183"/>
    <w:rsid w:val="00AB2D1C"/>
    <w:rsid w:val="00AC716F"/>
    <w:rsid w:val="00AD100D"/>
    <w:rsid w:val="00AD4257"/>
    <w:rsid w:val="00AE42FF"/>
    <w:rsid w:val="00AF2FA1"/>
    <w:rsid w:val="00AF3368"/>
    <w:rsid w:val="00AF5689"/>
    <w:rsid w:val="00B14EE2"/>
    <w:rsid w:val="00B15576"/>
    <w:rsid w:val="00B31180"/>
    <w:rsid w:val="00B345F8"/>
    <w:rsid w:val="00B4069B"/>
    <w:rsid w:val="00B45B8E"/>
    <w:rsid w:val="00B46FE2"/>
    <w:rsid w:val="00B5360E"/>
    <w:rsid w:val="00B605EB"/>
    <w:rsid w:val="00B627B1"/>
    <w:rsid w:val="00B63EF4"/>
    <w:rsid w:val="00B64C24"/>
    <w:rsid w:val="00B81F71"/>
    <w:rsid w:val="00B84EBA"/>
    <w:rsid w:val="00B8621A"/>
    <w:rsid w:val="00B865C0"/>
    <w:rsid w:val="00BA09BA"/>
    <w:rsid w:val="00BB05D1"/>
    <w:rsid w:val="00BB18DA"/>
    <w:rsid w:val="00BB4AD1"/>
    <w:rsid w:val="00BC470E"/>
    <w:rsid w:val="00BD43C3"/>
    <w:rsid w:val="00BD7045"/>
    <w:rsid w:val="00BE24B6"/>
    <w:rsid w:val="00BE3673"/>
    <w:rsid w:val="00BE4199"/>
    <w:rsid w:val="00C016CE"/>
    <w:rsid w:val="00C02298"/>
    <w:rsid w:val="00C0336A"/>
    <w:rsid w:val="00C04656"/>
    <w:rsid w:val="00C134B9"/>
    <w:rsid w:val="00C210FE"/>
    <w:rsid w:val="00C24925"/>
    <w:rsid w:val="00C35146"/>
    <w:rsid w:val="00C47AD6"/>
    <w:rsid w:val="00C51FAC"/>
    <w:rsid w:val="00C52099"/>
    <w:rsid w:val="00C73537"/>
    <w:rsid w:val="00C73AD3"/>
    <w:rsid w:val="00C7439C"/>
    <w:rsid w:val="00C837CF"/>
    <w:rsid w:val="00C84807"/>
    <w:rsid w:val="00C8512E"/>
    <w:rsid w:val="00C9074B"/>
    <w:rsid w:val="00C918F4"/>
    <w:rsid w:val="00CA52FE"/>
    <w:rsid w:val="00CC05A6"/>
    <w:rsid w:val="00CE28D2"/>
    <w:rsid w:val="00CE53D4"/>
    <w:rsid w:val="00CE58FC"/>
    <w:rsid w:val="00CE5DF2"/>
    <w:rsid w:val="00CF13CF"/>
    <w:rsid w:val="00CF60CD"/>
    <w:rsid w:val="00D060EE"/>
    <w:rsid w:val="00D067B6"/>
    <w:rsid w:val="00D069BF"/>
    <w:rsid w:val="00D07486"/>
    <w:rsid w:val="00D10676"/>
    <w:rsid w:val="00D139B9"/>
    <w:rsid w:val="00D22314"/>
    <w:rsid w:val="00D22D68"/>
    <w:rsid w:val="00D2629E"/>
    <w:rsid w:val="00D320DD"/>
    <w:rsid w:val="00D35905"/>
    <w:rsid w:val="00D40768"/>
    <w:rsid w:val="00D52159"/>
    <w:rsid w:val="00D57C64"/>
    <w:rsid w:val="00D6223D"/>
    <w:rsid w:val="00D852F2"/>
    <w:rsid w:val="00D87B94"/>
    <w:rsid w:val="00D9259B"/>
    <w:rsid w:val="00D93F5A"/>
    <w:rsid w:val="00D95AE7"/>
    <w:rsid w:val="00D96E7E"/>
    <w:rsid w:val="00DA0C06"/>
    <w:rsid w:val="00DA6B1E"/>
    <w:rsid w:val="00DB1211"/>
    <w:rsid w:val="00DB34C0"/>
    <w:rsid w:val="00DC308F"/>
    <w:rsid w:val="00DC423F"/>
    <w:rsid w:val="00DC70C2"/>
    <w:rsid w:val="00DF658C"/>
    <w:rsid w:val="00E04A1E"/>
    <w:rsid w:val="00E06687"/>
    <w:rsid w:val="00E11DE1"/>
    <w:rsid w:val="00E30625"/>
    <w:rsid w:val="00E37703"/>
    <w:rsid w:val="00E469B0"/>
    <w:rsid w:val="00E63218"/>
    <w:rsid w:val="00E9307B"/>
    <w:rsid w:val="00E96933"/>
    <w:rsid w:val="00E97E43"/>
    <w:rsid w:val="00EA7026"/>
    <w:rsid w:val="00EB6E27"/>
    <w:rsid w:val="00EC0641"/>
    <w:rsid w:val="00EC285E"/>
    <w:rsid w:val="00EC2BB7"/>
    <w:rsid w:val="00EC3C39"/>
    <w:rsid w:val="00EC4A90"/>
    <w:rsid w:val="00ED3562"/>
    <w:rsid w:val="00ED3D90"/>
    <w:rsid w:val="00EE256D"/>
    <w:rsid w:val="00EE63BC"/>
    <w:rsid w:val="00EF3C6D"/>
    <w:rsid w:val="00EF55E4"/>
    <w:rsid w:val="00EF688E"/>
    <w:rsid w:val="00F01069"/>
    <w:rsid w:val="00F0209D"/>
    <w:rsid w:val="00F107C5"/>
    <w:rsid w:val="00F10ECD"/>
    <w:rsid w:val="00F158E8"/>
    <w:rsid w:val="00F16EE1"/>
    <w:rsid w:val="00F206AD"/>
    <w:rsid w:val="00F32C52"/>
    <w:rsid w:val="00F3584C"/>
    <w:rsid w:val="00F4099D"/>
    <w:rsid w:val="00F51DE7"/>
    <w:rsid w:val="00F53527"/>
    <w:rsid w:val="00F748B3"/>
    <w:rsid w:val="00F93441"/>
    <w:rsid w:val="00F934C9"/>
    <w:rsid w:val="00F97B25"/>
    <w:rsid w:val="00FA265E"/>
    <w:rsid w:val="00FB7325"/>
    <w:rsid w:val="00FD66BB"/>
    <w:rsid w:val="00FE407A"/>
    <w:rsid w:val="00FE5BA5"/>
    <w:rsid w:val="00FE5C7A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9F3B9-C7F2-431E-ABC8-C1F6B892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31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FC"/>
    <w:rPr>
      <w:rFonts w:ascii="Segoe UI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0D46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62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0D46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622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EBA8-6B98-4B89-B824-DA14A850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2415</Words>
  <Characters>13768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SnipeR's Redemption Network</Company>
  <LinksUpToDate>false</LinksUpToDate>
  <CharactersWithSpaces>16151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ij</cp:lastModifiedBy>
  <cp:revision>73</cp:revision>
  <cp:lastPrinted>2019-04-10T10:13:00Z</cp:lastPrinted>
  <dcterms:created xsi:type="dcterms:W3CDTF">2019-03-19T07:31:00Z</dcterms:created>
  <dcterms:modified xsi:type="dcterms:W3CDTF">2019-04-17T08:08:00Z</dcterms:modified>
</cp:coreProperties>
</file>